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default" w:eastAsia="Calibri"/>
          <w:lang w:val="ru-RU" w:eastAsia="en-US"/>
        </w:rPr>
      </w:pPr>
      <w:r>
        <w:rPr>
          <w:rFonts w:hint="default" w:eastAsia="Calibri"/>
          <w:lang w:val="ru-RU" w:eastAsia="en-US"/>
        </w:rPr>
        <w:t xml:space="preserve">                                                                                                                   </w:t>
      </w:r>
      <w:r>
        <w:rPr>
          <w:rFonts w:eastAsia="Calibri"/>
          <w:lang w:eastAsia="en-US"/>
        </w:rPr>
        <w:t>П</w:t>
      </w:r>
      <w:r>
        <w:rPr>
          <w:rFonts w:eastAsia="Calibri"/>
          <w:lang w:val="ru-RU" w:eastAsia="en-US"/>
        </w:rPr>
        <w:t>РИЛОЖЕНИЕ</w:t>
      </w:r>
    </w:p>
    <w:p>
      <w:pPr>
        <w:spacing w:line="276" w:lineRule="auto"/>
        <w:jc w:val="center"/>
        <w:rPr>
          <w:rFonts w:hint="default" w:eastAsia="Calibri"/>
          <w:sz w:val="28"/>
          <w:szCs w:val="28"/>
          <w:lang w:val="ru-RU" w:eastAsia="en-US"/>
        </w:rPr>
      </w:pPr>
      <w:r>
        <w:rPr>
          <w:rFonts w:hint="default" w:eastAsia="Calibri"/>
          <w:lang w:val="ru-RU"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hint="default" w:eastAsia="Calibri"/>
          <w:sz w:val="28"/>
          <w:szCs w:val="28"/>
          <w:lang w:val="ru-RU" w:eastAsia="en-US"/>
        </w:rPr>
        <w:t xml:space="preserve"> к постановлению администрации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hint="default" w:eastAsia="Calibri"/>
          <w:sz w:val="28"/>
          <w:szCs w:val="28"/>
          <w:lang w:val="ru-RU" w:eastAsia="en-US"/>
        </w:rPr>
        <w:t xml:space="preserve">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>Новопетровского сельского поселения</w:t>
      </w:r>
    </w:p>
    <w:p>
      <w:pPr>
        <w:spacing w:line="276" w:lineRule="auto"/>
        <w:jc w:val="center"/>
        <w:rPr>
          <w:rFonts w:hint="default" w:eastAsia="Calibri"/>
          <w:sz w:val="28"/>
          <w:szCs w:val="28"/>
          <w:lang w:val="ru-RU" w:eastAsia="en-US"/>
        </w:rPr>
      </w:pPr>
      <w:r>
        <w:rPr>
          <w:rFonts w:hint="default" w:eastAsia="Calibri"/>
          <w:sz w:val="28"/>
          <w:szCs w:val="28"/>
          <w:lang w:val="ru-RU" w:eastAsia="en-US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>
        <w:rPr>
          <w:rFonts w:hint="default" w:eastAsia="Calibri"/>
          <w:sz w:val="28"/>
          <w:szCs w:val="28"/>
          <w:lang w:val="ru-RU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hint="default" w:eastAsia="Calibri"/>
          <w:sz w:val="28"/>
          <w:szCs w:val="28"/>
          <w:lang w:val="ru-RU" w:eastAsia="en-US"/>
        </w:rPr>
        <w:t>19.11.2021</w:t>
      </w:r>
      <w:r>
        <w:rPr>
          <w:rFonts w:eastAsia="Calibri"/>
          <w:sz w:val="28"/>
          <w:szCs w:val="28"/>
          <w:lang w:eastAsia="en-US"/>
        </w:rPr>
        <w:t xml:space="preserve"> г. № </w:t>
      </w:r>
      <w:r>
        <w:rPr>
          <w:rFonts w:hint="default" w:eastAsia="Calibri"/>
          <w:sz w:val="28"/>
          <w:szCs w:val="28"/>
          <w:lang w:val="ru-RU" w:eastAsia="en-US"/>
        </w:rPr>
        <w:t>104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Перечень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налоговых расходов  Новопетровского  сельского поселения</w:t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Павловского района на 2022 год</w:t>
      </w: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545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276"/>
        <w:gridCol w:w="2410"/>
        <w:gridCol w:w="2268"/>
        <w:gridCol w:w="1418"/>
        <w:gridCol w:w="1417"/>
        <w:gridCol w:w="3402"/>
        <w:gridCol w:w="1418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Краткое наименование налогового расхода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Полное наименование налогового расхода муниципального образования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Реквизиты муниципального правового акта, которым устанавливается налоговая льгота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Наименование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16"/>
                <w:szCs w:val="16"/>
                <w:lang w:eastAsia="en-US"/>
              </w:rPr>
              <w:t>Наименование структурного элемента муниципальной программы / документа стратегического планирования / программы комплексного развития инфраструктуры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Куратор налогового расхода муниципального образования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многодетных семей, в отношении земельных участков, занятых  ЛПХ и  ИЖС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 администрации Новопетровского сельского поселения от 10.11.2021 г. № 93  Об утверждении ведомственной целевой программы «Молодёжь Новопетровского сельского поселения Павловского района» на 2022 год» 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повышение уровня жизни многодетных семей, 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земельного налога ветеранов и инвалидов Великой Отечественной войны в отношении одного земельного участка, занятого жилищным фондом и объектами инженерной инфраструктуры жилищно-коммунального комплекса и приобретенного для личного подсобного хозяйства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ветераны и инвалиды Великой Отечественной войны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jc w:val="both"/>
            </w:pPr>
            <w:r>
              <w:rPr>
                <w:sz w:val="20"/>
                <w:szCs w:val="20"/>
              </w:rPr>
              <w:t>Постановление администрации Новопетровского сельского поселения от  22.12.2020 г № 136 «Об утверждении ведомственной целевой программы Новопетровского сельского поселения Павловского района «Поддержка социально ориентированных некоммерческих организаций</w:t>
            </w:r>
            <w:r>
              <w:t>»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участников и инвалидов ВОВ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муниципальные учреждения, финансируемые за счет средств бюджета муниципального района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10.11.2021 года № 90  Об утверждении ведомственной целевой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в 2022 году»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создание условий для эффективной деятельности муниципальных учреждений, финансируемых за счет средств бюджета муниципального района</w:t>
            </w:r>
          </w:p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полное освобождение от земельного налога 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"Об установлении  земельного налога на территории  Новопетровского сельского поселения  Павловского района"  от 18.11.2011 года № 28/78.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муниципальные учреждения, финансируемые за счет средств бюджета сельского поселения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администрации Новопетровского сельского поселения от 10.11.2021 года № 90  Об утверждении ведомственной целевой программы </w:t>
            </w:r>
          </w:p>
          <w:p>
            <w:pPr>
              <w:suppressAutoHyphens/>
              <w:jc w:val="both"/>
              <w:rPr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>«Создание условий для обеспечения стабильной деятельности</w:t>
            </w:r>
          </w:p>
          <w:p>
            <w:pPr>
              <w:suppressAutoHyphens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администрации Новопетровского сельского поселения в 2022 году»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Style w:val="6"/>
                <w:sz w:val="20"/>
                <w:szCs w:val="20"/>
              </w:rPr>
              <w:t>обеспечение текущей деятельности муниципальных учреждений, финансируемых за счет бюджета  сельского поселения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shd w:val="clear" w:color="auto" w:fill="auto"/>
          </w:tcPr>
          <w:p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Налог на имущество</w:t>
            </w:r>
          </w:p>
        </w:tc>
        <w:tc>
          <w:tcPr>
            <w:tcW w:w="2410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полное освобождение от налога на имущество физических лиц многодетных семей, имеющим трех и более детей в отношении одного объекта налогообложения (жилого фонда), находящегося в собственности налогоплательщика и не используемого налогоплательщиком в предпринимательской деятельности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Совета Новопетровского сельского поселения  "О налоге на имущество физических лиц" от 27.09.2016 года № 30/78.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многодетные семьи</w:t>
            </w:r>
          </w:p>
          <w:p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социальная</w:t>
            </w:r>
          </w:p>
        </w:tc>
        <w:tc>
          <w:tcPr>
            <w:tcW w:w="3402" w:type="dxa"/>
            <w:shd w:val="clear" w:color="auto" w:fill="auto"/>
          </w:tcPr>
          <w:p>
            <w:pPr>
              <w:suppressAutoHyphen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zh-CN"/>
              </w:rPr>
              <w:t xml:space="preserve">Постановление  администрации Новопетровского сельского поселения от 10.11.2021 г. № 93  Об утверждении ведомственной целевой программы «Молодёжь Новопетровского сельского поселения Павловского района» на 2022 год» </w:t>
            </w:r>
          </w:p>
          <w:p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повышение уровня жизни многодетных семей.</w:t>
            </w:r>
            <w:r>
              <w:rPr>
                <w:sz w:val="20"/>
                <w:szCs w:val="20"/>
              </w:rPr>
              <w:t xml:space="preserve"> Создание </w:t>
            </w:r>
          </w:p>
        </w:tc>
        <w:tc>
          <w:tcPr>
            <w:tcW w:w="1275" w:type="dxa"/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Новопетровского сельского поселения</w:t>
            </w:r>
          </w:p>
        </w:tc>
      </w:tr>
    </w:tbl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Новопетровского сельского поселения 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</w:t>
      </w:r>
      <w:r>
        <w:rPr>
          <w:sz w:val="28"/>
          <w:szCs w:val="28"/>
        </w:rPr>
        <w:t xml:space="preserve">    Е.А.Бессонов </w:t>
      </w:r>
    </w:p>
    <w:p>
      <w:pPr>
        <w:jc w:val="both"/>
        <w:rPr>
          <w:sz w:val="28"/>
          <w:szCs w:val="28"/>
        </w:rPr>
      </w:pPr>
    </w:p>
    <w:p/>
    <w:sectPr>
      <w:pgSz w:w="16838" w:h="11906" w:orient="landscape"/>
      <w:pgMar w:top="993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FBF"/>
    <w:rsid w:val="000046D4"/>
    <w:rsid w:val="00191213"/>
    <w:rsid w:val="00341341"/>
    <w:rsid w:val="00474AA5"/>
    <w:rsid w:val="004B23A9"/>
    <w:rsid w:val="004D143E"/>
    <w:rsid w:val="005F7C14"/>
    <w:rsid w:val="00603C6C"/>
    <w:rsid w:val="0083222B"/>
    <w:rsid w:val="008A1123"/>
    <w:rsid w:val="008B3FBF"/>
    <w:rsid w:val="00975467"/>
    <w:rsid w:val="009900B0"/>
    <w:rsid w:val="009C7B90"/>
    <w:rsid w:val="00A32DA5"/>
    <w:rsid w:val="00AC39A6"/>
    <w:rsid w:val="00B259F3"/>
    <w:rsid w:val="00BA6E30"/>
    <w:rsid w:val="00BC5214"/>
    <w:rsid w:val="00C15CF5"/>
    <w:rsid w:val="00D10718"/>
    <w:rsid w:val="00EF40E1"/>
    <w:rsid w:val="00F41CDD"/>
    <w:rsid w:val="00F47041"/>
    <w:rsid w:val="00FD4B34"/>
    <w:rsid w:val="00FD4D06"/>
    <w:rsid w:val="00FF28B0"/>
    <w:rsid w:val="5233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6">
    <w:name w:val="Font Style52"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767</Words>
  <Characters>4376</Characters>
  <Lines>36</Lines>
  <Paragraphs>10</Paragraphs>
  <TotalTime>78</TotalTime>
  <ScaleCrop>false</ScaleCrop>
  <LinksUpToDate>false</LinksUpToDate>
  <CharactersWithSpaces>5133</CharactersWithSpaces>
  <Application>WPS Office_11.2.0.10382_F1E327BC-269C-435d-A152-05C5408002CA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2021-07-07T09:46:00Z</dcterms:created>
  <dc:creator>Admin</dc:creator>
  <cp:lastModifiedBy>Общий</cp:lastModifiedBy>
  <cp:lastPrinted>2021-11-24T08:30:29Z</cp:lastPrinted>
  <dcterms:modified xsi:type="dcterms:W3CDTF">2021-11-24T08:31:47Z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F30DD0502BDC49968FCE4C877F1F8FDA</vt:lpwstr>
  </property>
</Properties>
</file>