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3F" w:rsidRDefault="0079303F" w:rsidP="004636F1">
      <w:pPr>
        <w:tabs>
          <w:tab w:val="left" w:pos="3119"/>
          <w:tab w:val="left" w:pos="4253"/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>
            <v:imagedata r:id="rId7" o:title=""/>
          </v:shape>
        </w:pict>
      </w:r>
    </w:p>
    <w:p w:rsidR="0079303F" w:rsidRPr="00505D0D" w:rsidRDefault="0079303F" w:rsidP="0039521E">
      <w:pPr>
        <w:tabs>
          <w:tab w:val="left" w:pos="3119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D0D"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</w:t>
      </w:r>
    </w:p>
    <w:p w:rsidR="0079303F" w:rsidRPr="00505D0D" w:rsidRDefault="0079303F" w:rsidP="0039521E">
      <w:pPr>
        <w:tabs>
          <w:tab w:val="left" w:pos="3119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D0D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79303F" w:rsidRPr="00505D0D" w:rsidRDefault="0079303F" w:rsidP="004636F1">
      <w:pPr>
        <w:tabs>
          <w:tab w:val="left" w:pos="3119"/>
          <w:tab w:val="left" w:pos="4253"/>
          <w:tab w:val="left" w:pos="538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03F" w:rsidRPr="00505D0D" w:rsidRDefault="0079303F" w:rsidP="004636F1">
      <w:pPr>
        <w:tabs>
          <w:tab w:val="left" w:pos="3119"/>
          <w:tab w:val="left" w:pos="4253"/>
          <w:tab w:val="left" w:pos="538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D0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9303F" w:rsidRDefault="0079303F" w:rsidP="004636F1">
      <w:pPr>
        <w:tabs>
          <w:tab w:val="left" w:pos="405"/>
          <w:tab w:val="left" w:pos="3119"/>
          <w:tab w:val="left" w:pos="4253"/>
          <w:tab w:val="left" w:pos="5387"/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20.06.2019 г..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№  73</w:t>
      </w:r>
    </w:p>
    <w:p w:rsidR="0079303F" w:rsidRPr="00E67D8D" w:rsidRDefault="0079303F" w:rsidP="004636F1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67D8D">
        <w:rPr>
          <w:rFonts w:ascii="Times New Roman" w:hAnsi="Times New Roman" w:cs="Times New Roman"/>
          <w:sz w:val="28"/>
          <w:szCs w:val="28"/>
        </w:rPr>
        <w:t>станица Новопетровская</w:t>
      </w:r>
    </w:p>
    <w:p w:rsidR="0079303F" w:rsidRPr="00E67D8D" w:rsidRDefault="0079303F" w:rsidP="00E67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8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стандарта осуществления внутреннего муниципального финансового контроля «Принципы осуществления внутреннего муниципального финансового контроля»</w:t>
      </w:r>
    </w:p>
    <w:p w:rsidR="0079303F" w:rsidRPr="00E67D8D" w:rsidRDefault="0079303F" w:rsidP="00E67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В целях реализации полномочий исполнения муниципальной функции по осуществлению внутреннего муниципального финансового контроля в сфере бюджетных правоотношений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7D8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пункта 3 </w:t>
      </w:r>
      <w:r w:rsidRPr="00E67D8D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 xml:space="preserve">269.2 </w:t>
      </w:r>
      <w:r w:rsidRPr="00E67D8D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от 31 июля 1998 года № 145</w:t>
      </w:r>
      <w:bookmarkStart w:id="0" w:name="_Hlk514071905"/>
      <w:r w:rsidRPr="00E67D8D">
        <w:rPr>
          <w:rFonts w:ascii="Times New Roman" w:hAnsi="Times New Roman" w:cs="Times New Roman"/>
          <w:sz w:val="28"/>
          <w:szCs w:val="28"/>
        </w:rPr>
        <w:t xml:space="preserve">, п о с т а н о в л я ю: </w:t>
      </w:r>
    </w:p>
    <w:bookmarkEnd w:id="0"/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стандарт осуществления внутреннего муниципального финансового контроля «Принципы осуществления </w:t>
      </w:r>
      <w:r w:rsidRPr="00E67D8D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7D8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официального обнародования.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D8D">
        <w:rPr>
          <w:rFonts w:ascii="Times New Roman" w:hAnsi="Times New Roman" w:cs="Times New Roman"/>
          <w:sz w:val="28"/>
          <w:szCs w:val="28"/>
        </w:rPr>
        <w:t>Новопетровского сельского поселения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 xml:space="preserve">Павловского района   </w:t>
      </w:r>
      <w:r w:rsidRPr="00E67D8D">
        <w:rPr>
          <w:rFonts w:ascii="Times New Roman" w:hAnsi="Times New Roman" w:cs="Times New Roman"/>
          <w:sz w:val="28"/>
          <w:szCs w:val="28"/>
        </w:rPr>
        <w:tab/>
      </w:r>
      <w:r w:rsidRPr="00E67D8D">
        <w:rPr>
          <w:rFonts w:ascii="Times New Roman" w:hAnsi="Times New Roman" w:cs="Times New Roman"/>
          <w:sz w:val="28"/>
          <w:szCs w:val="28"/>
        </w:rPr>
        <w:tab/>
      </w:r>
      <w:r w:rsidRPr="00E67D8D">
        <w:rPr>
          <w:rFonts w:ascii="Times New Roman" w:hAnsi="Times New Roman" w:cs="Times New Roman"/>
          <w:sz w:val="28"/>
          <w:szCs w:val="28"/>
        </w:rPr>
        <w:tab/>
      </w:r>
      <w:r w:rsidRPr="00E67D8D">
        <w:rPr>
          <w:rFonts w:ascii="Times New Roman" w:hAnsi="Times New Roman" w:cs="Times New Roman"/>
          <w:sz w:val="28"/>
          <w:szCs w:val="28"/>
        </w:rPr>
        <w:tab/>
      </w:r>
      <w:r w:rsidRPr="00E67D8D">
        <w:rPr>
          <w:rFonts w:ascii="Times New Roman" w:hAnsi="Times New Roman" w:cs="Times New Roman"/>
          <w:sz w:val="28"/>
          <w:szCs w:val="28"/>
        </w:rPr>
        <w:tab/>
      </w:r>
      <w:r w:rsidRPr="00E67D8D">
        <w:rPr>
          <w:rFonts w:ascii="Times New Roman" w:hAnsi="Times New Roman" w:cs="Times New Roman"/>
          <w:sz w:val="28"/>
          <w:szCs w:val="28"/>
        </w:rPr>
        <w:tab/>
        <w:t xml:space="preserve">           Е.А.Бессонов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03F" w:rsidRPr="00E67D8D" w:rsidRDefault="0079303F" w:rsidP="003952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ПРИЛОЖЕНИЕ</w:t>
      </w:r>
    </w:p>
    <w:p w:rsidR="0079303F" w:rsidRPr="00E67D8D" w:rsidRDefault="0079303F" w:rsidP="003952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9303F" w:rsidRPr="00E67D8D" w:rsidRDefault="0079303F" w:rsidP="003952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Новопетровского сельского поселения</w:t>
      </w:r>
    </w:p>
    <w:p w:rsidR="0079303F" w:rsidRPr="00E67D8D" w:rsidRDefault="0079303F" w:rsidP="003952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Павловск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67D8D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9303F" w:rsidRPr="00E67D8D" w:rsidRDefault="0079303F" w:rsidP="003952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20.06.2019 г. </w:t>
      </w:r>
      <w:r w:rsidRPr="00E67D8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73</w:t>
      </w:r>
    </w:p>
    <w:p w:rsidR="0079303F" w:rsidRPr="00E67D8D" w:rsidRDefault="0079303F" w:rsidP="003952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03F" w:rsidRPr="00E67D8D" w:rsidRDefault="0079303F" w:rsidP="00E67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8D">
        <w:rPr>
          <w:rFonts w:ascii="Times New Roman" w:hAnsi="Times New Roman" w:cs="Times New Roman"/>
          <w:b/>
          <w:sz w:val="28"/>
          <w:szCs w:val="28"/>
        </w:rPr>
        <w:t>Стандарт осуществления внутреннего муниципального финансового контроля «Принципы осуществления внутреннего муниципального финансового контроля»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1.1. Стандарт осуществления внутреннего муниципального финансового контроля «Принципы осуществления внутреннего муниципального финансового контроля» (далее - Стандарт) разработан в целях установления общих принципов, связанных с реализацией полномочий по внутреннему муниципальному финансовому контролю.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1.2. Полномочиями по осуществлению внутреннего муниципального финансового контроля являются: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контроль за полнотой и достоверностью отчетности о реализации муниципаль</w:t>
      </w:r>
      <w:r>
        <w:rPr>
          <w:rFonts w:ascii="Times New Roman" w:hAnsi="Times New Roman" w:cs="Times New Roman"/>
          <w:sz w:val="28"/>
          <w:szCs w:val="28"/>
        </w:rPr>
        <w:t>ных программ</w:t>
      </w:r>
      <w:r w:rsidRPr="00E67D8D">
        <w:rPr>
          <w:rFonts w:ascii="Times New Roman" w:hAnsi="Times New Roman" w:cs="Times New Roman"/>
          <w:sz w:val="28"/>
          <w:szCs w:val="28"/>
        </w:rPr>
        <w:t xml:space="preserve">, в том числе отчетности об исполнении муниципальных заданий учреждений </w:t>
      </w:r>
      <w:r>
        <w:rPr>
          <w:rFonts w:ascii="Times New Roman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Pr="00E67D8D">
        <w:rPr>
          <w:rFonts w:ascii="Times New Roman" w:hAnsi="Times New Roman" w:cs="Times New Roman"/>
          <w:sz w:val="28"/>
          <w:szCs w:val="28"/>
        </w:rPr>
        <w:t>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2. Термины и определения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 xml:space="preserve">2.1. В целях настоящего Стандарта применяются следующие понятия: 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контрольная деятельность - деятельность субъекта финансового контроля по осуществлению внутреннего муниципального финансового контроля;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контрольное мероприятие - плановая либо внеплановая проверка, плановая или внеплановая ревизия либо обследование, проводимые в ходе осуществления контрольной деятельности;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нарушение - установленный факт несоответствия деятельности объекта контроля и (или) отчетности о ее результатах требованиям бюджетного законодательства Российской Федерации и иных нормативных правовых актов Российской Федерации, регулирующих бюджетные правоотношения, в части, подлежащей внутреннему муниципальному финансовому контролю;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рабочая документация - документы и иные материалы, содержащие зафиксированную на бумажном или электронном носителе информацию с реквизитами, позволяющими ее идентифицировать, подготавливаемые или получаемые в связи с проведением контрольного мероприятия;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результаты контрольного мероприятия - сведения, содержащиеся в документе (акте, заключении), оформляемом по итогам контрольного мероприятия;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ущерб - дополнительные расходы бюджета Новопетровского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7D8D">
        <w:rPr>
          <w:rFonts w:ascii="Times New Roman" w:hAnsi="Times New Roman" w:cs="Times New Roman"/>
          <w:sz w:val="28"/>
          <w:szCs w:val="28"/>
        </w:rPr>
        <w:t xml:space="preserve"> муниципальных бюджетных учреждений, муниципальных автономных учреждений, которые осуществлены или необходимо осуществить в результате допущенного объектом контроля нарушения условий документа, являющегося правовым основанием возникновения и осуществления расходов, предоставления средств из бюджета, размещения средств бюджета, муниципального контракта; и (или) расходы бюджета, которые необходимо осуществить для восстановления (приобретения) утраченного (поврежденного) муниципального имущества; и (или) доходы бюджета, не полученные ввиду совершения (допущения) объектом контроля нарушения;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уполномоченные должностные лица - должностные лица субъекта финансового контроля, осуществляющие внутренний муниципальный финансовый контроль.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3. Принципы осуществления внутреннего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D8D">
        <w:rPr>
          <w:rFonts w:ascii="Times New Roman" w:hAnsi="Times New Roman" w:cs="Times New Roman"/>
          <w:sz w:val="28"/>
          <w:szCs w:val="28"/>
        </w:rPr>
        <w:t>финансового контроля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3.1. Принципы осуществления внутреннего муниципального финансового контроля определяют этические и профессиональные нормы, которыми должны руководствоваться уполномоченные должностные лица.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4. Этические принципы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4.1. Этические принципы предусматривают как этические нормы для муниципальных служащих в целом, так и дополнительные требования для уполномоченных должностных лиц, с учетом особенностей профессиональной деятельности по осуществлению полномочий по внутреннему муниципальному финансовому контролю.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4.2. Этические принципы включают в себя принципы честности, независимости, объективности, предотвращения конфликта интересов, ответственности, компетентности, конфиденциальности.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4.3. Принцип честности означает, что уполномоченные должностные лица в процессе взаимодействия с представителями объектов контроля действуют открыто, демонстрируя высокие стандарты поведения при выражении профессиональной позиции. Честность также предполагает наличие внутреннего нравственного достоинства, которое проявляется в единстве слова и дела, способности должностного лица давать адекватную оценку своему поведению, осознавать границы личных и профессиональных возможностей и интересов, быть открытым перед профессиональным сообществом.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4.4. Принцип независимости означает, что уполномоченные должностные лица при выполнении возложенных на них задач должны быть независимы от объектов контроля и связанных с ними граждан в административном, финансовом и функциональном отношении.</w:t>
      </w:r>
      <w:bookmarkStart w:id="1" w:name="_GoBack"/>
      <w:bookmarkEnd w:id="1"/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4.5.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Объективность предусматривает беспристрастность оценок и рекомендаций и исключение влияния на должностных лиц таких факторов, как внешнее давление, политическое или идеологическое воздействие со стороны каких-либо социальных групп, религиозных или общественных объединений. Уполномоченные должностные лица должны обеспечивать равное отношение ко всем физическим и юридическим лицам. Выводы уполномоченных должностных лиц должны подтверждаться фактическими данными и документами, содержащими достоверную и официальную информацию.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4.6. Принцип предотвращения конфликта интересов предполагает реализацию уполномоченными должностными лицами комплекса мер по предотвращению коррупции и конфликта интересов, определяемого в соответствии с законодательством Российской Федерации, а также урегулированию возникших случаев конфликта интересов.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Принцип предотвращения конфликта интересов предусматривает, в том числе периодическое изменение направления деятельности уполномоченных должностных лиц в целях сохранения независимости и объективности (ротацию).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4.7. Принцип ответственности означает, что уполномоченные должностные лица должны нести ответственность за ненадлежащее исполнение своих полномочий. Уполномоченные должностные лица несут ответственность за совершенные в ходе осуществления внутреннего муниципального финансового контроля противоправные действия в соответствии с законодательством Российской Федерации.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4.8. Принцип конфиденциальности предполагает обеспечение сохранности и неразглашения сведений, составляющих муниципальную и иную охраняемую федеральным законом тайну, а также сведений конфиденциального характера или служебной информации, ставших известными уполномоченным должностным лицам в связи с исполнением должностных обязанностей.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Уполномоченные должностные лица не вправе разглашать информацию, полученную ими при осуществлении внутреннего муниципального финансового контроля, они также не вправе использовать такую информацию для личной выгоды или в целях нанесения вреда другим лицам.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Принцип компетентности означает, что внутренний муниципальный финансовый контроль должен осуществляться уполномоченными должностными лицами, обладающими необходимой теоретической и практической профессиональной подготовкой, а также специальными знаниями, умениями и навыками в установленной сфере деятельности. Образование и опыт уполномоченных должностных лиц должны соответствовать характеру, объему и уровню сложности возложенных полномочий по осуществлению внутреннего муниципального финансового контроля.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Уполномоченные должностные лица обязаны вести себя профессионально, руководствоваться в своей работе принципами и стандартами внутреннего муниципального финансового контроля.</w:t>
      </w:r>
      <w:bookmarkStart w:id="2" w:name="bookmark6"/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5. Принципы осуществления деятельности</w:t>
      </w:r>
      <w:bookmarkEnd w:id="2"/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5.1. Принципы осуществления деятельности определяют нормы, которыми должен руководствоваться субъект финансового контроля при осуществлении внутреннего муниципального финансового контроля, и включают в себя принципы: законности, эффективности, превентивной направленности, риск - ориентированности, существенности, непрерывности, информатизации, единства методологии, взаимодействия, информационной открытости.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5.2. Принцип законности предусматривает осуществление контрольной деятельности уполномоченными должностными лицами в соответствии с Конституцией Российской Федерации, федеральными законами, нормативными правовыми актами Российской Федерации, Краснодарского края, в целях обеспечения их исполнения в пределах установленной компетенции субъекта финансового контроля в части осуществления внутреннего муниципального финансового контроля. В ходе реализации полномочий по внутреннему муниципальному финансовому контролю должностные лица субъекта финансового контроля должны признавать, соблюдать и защищать права и законные интересы граждан и организаций.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Принцип результативности означает, что субъект финансового контроля должен иметь утвержденные измеряемые показатели достижения результатов, связанных с минимизацией бюджетных и имущественных рисков, и обеспечивать оценку степени достижения указанных результатов. Система оценки результативности внутреннего муниципального финансового контроля должна быть направлена на снижение негативных эффектов, возникающих в результате несоблюдения объектами контроля бюджетного законодательства Российской Федерации или иных нормативных правовых актов, регулирующих бюджетные правоотношения.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Принцип эффективности означает осуществление контрольной деятельности с использованием наименьшего объема трудовых, материальных, финансовых и иных ресурсов в целях сокращения нарушений в финансово - бюджетной сфере и обеспечения повышения качества финансовой дисциплины объектов контроля, в том числе путем предупреждения и предотвращения нарушений.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Система оценки эффективности контрольной деятельности должна включать не только абсолютные количественные показатели, в том числе о количестве проверок, нарушений, штрафных санкций, но и относительные количественные показатели, в том числе соотношение результатов деятельности в сфере внутреннего муниципального финансового контроля и расходов на осуществление внутреннего муниципального финансового контроля.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Одним из ключевых показателей эффективности внутреннего муниципального финансового контроля становится размер предотвращенного ущерба в результате осуществления контрольных мероприятий.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Принцип превентивной направленности деятельности по осуществлению внутреннего муниципального финансового контроля означает, что в качестве приоритетных должны реализовываться меры, направленные на устранение причин, факторов и условий, способствующих нарушению обязательных требований, установленных законодательством Российской Федерации.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В целях реализации указанных мер субъект финансового контроля: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обеспечивает размещение на официальном сайте перече</w:t>
      </w:r>
      <w:r>
        <w:rPr>
          <w:rFonts w:ascii="Times New Roman" w:hAnsi="Times New Roman" w:cs="Times New Roman"/>
          <w:sz w:val="28"/>
          <w:szCs w:val="28"/>
        </w:rPr>
        <w:t>нь</w:t>
      </w:r>
      <w:r w:rsidRPr="00E67D8D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внутреннего муниципального финансового контроля;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обеспечивает регулярное обобщение практики осуществления внутреннего муниципального финансового контроля.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Принцип управления рисками (риск - ориентированности) предполагает концентрацию усилий на направлениях деятельности, характеризующихся повышенной вероятностью наступления событий, вследствие которых может быть нанесен ущерб бюджету (бюджетному или автономному учреждению) и (или) нарушено бюджетное законодательство Российской Федерации, иные нормативные правовые акты, регулирующие бюджетные правоотношения.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Принцип существенности предусматривает отбор фактов хозяйственной жизни, финансовых операций, подлежащих проверке, исходя из значимости их воздействия на величину активов, обязательств и финансовых результатов, обстоятельств возникновения указанных фактов и операций, а также размера, характера и социальной значимости соответствующих нарушений требований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Принцип непрерывности внутреннего муниципального финансового контроля предполагает отслеживание на постоянной основе (мониторинг) ключевых процессов и процедур с целью своевременного выявления рисков и отклонений от заданных параметров, которое осуществляется, в том числе, с использованием интегрированных информационных систем.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Принцип информатизации предполагает, что при осуществлении внутреннего муниципального финансового контроля должны использоваться современные информационно-телекоммуникационные технологии, позволяющие автоматизировать постоянные и однообразные процессы, обеспечить оперативную обработку большого массива данных и автоматическое формирование документов в ходе проведения контрольного мероприятия.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В рамках реализации данного принципа должно быть обеспечено автоматизированное информационно - аналитическое сопровождение внутреннего муниципального финансового контроля на всех стадиях его осуществления, в том числе с целью формирования и анализа информации об объектах контроля и результатах предыдущих контрольных мероприятий, непрерывного выявления и предупреждения возникающих рисков, фиксации в автоматическом режиме посредством прикладного программного обеспечения бюджетных правонарушений с целью принятия своевременных мер, направленных на устранение нарушений.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Принцип единства методологии предполагает использование общих принципов и стандартов осуществления внутреннего муниципального финансового контроля, в том числе унифицированных подходов к определению процессов и процедур контроля, единство терминологической базы в сфере внутреннего муниципального финансового контроля, критериев и показателей оценки контрольной деятельности.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При осуществлении внутреннего муниципального финансового контроля и оформлении его результатов должно обеспечиваться соблюдение единых требований к формам и содержанию документов, формируемых в ходе и по итогам осуществления внутреннего муниципального финансового контроля.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Принцип единства методологии предусматривает согласованность подходов к описанию выявляемых нарушений и ответственности за их совершение, оценке объема ущерба, наносимого вследствие нарушений, с учетом правоприменительной практики органов муниципального финансового контроля (надзора), а также практики разрешения судебных споров.</w:t>
      </w:r>
    </w:p>
    <w:p w:rsidR="0079303F" w:rsidRPr="00E67D8D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Принцип взаимодействия предполагает обеспечение конструктивного взаимодействия по вопросам координации контрольной деятельности и выработки предложений по дальнейшему совершенствованию внутреннего муниципального финансового контроля. Взаимодействие осуществляется между субъектом финансового контроля и иными органами внутреннего муниципального финансового контроля, органами внешнего муниципального финансового контроля, а также правоохранительными органами.</w:t>
      </w:r>
    </w:p>
    <w:p w:rsidR="0079303F" w:rsidRDefault="0079303F" w:rsidP="00E6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Принцип информационной открытости означает публичную доступность информации о деятельности субъекта финансового контроля по осуществлению внутреннего муниципального финансового контроля. Доступность информации обеспечивается посредством публикации на официальном сайте администрации Новопетровского сельского поселения общей информации, ежегодного отчета о результатах проведения субъектом финансового контроля контрольных мероприятий, а также иных сведений, за исключением информации, свободное распространение которой запрещено или ограничено законодательством Российской Федерации.</w:t>
      </w:r>
    </w:p>
    <w:p w:rsidR="0079303F" w:rsidRDefault="0079303F" w:rsidP="0039521E">
      <w:pPr>
        <w:rPr>
          <w:rFonts w:ascii="Times New Roman" w:hAnsi="Times New Roman" w:cs="Times New Roman"/>
          <w:sz w:val="28"/>
          <w:szCs w:val="28"/>
        </w:rPr>
      </w:pPr>
    </w:p>
    <w:p w:rsidR="0079303F" w:rsidRDefault="0079303F" w:rsidP="00395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 сельского поселения</w:t>
      </w:r>
    </w:p>
    <w:p w:rsidR="0079303F" w:rsidRDefault="0079303F" w:rsidP="00395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Е.А.Бессонов</w:t>
      </w:r>
    </w:p>
    <w:p w:rsidR="0079303F" w:rsidRPr="0039521E" w:rsidRDefault="0079303F" w:rsidP="00395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9303F" w:rsidRPr="0039521E" w:rsidSect="00016E33">
      <w:headerReference w:type="default" r:id="rId8"/>
      <w:footerReference w:type="default" r:id="rId9"/>
      <w:pgSz w:w="11906" w:h="16838"/>
      <w:pgMar w:top="1191" w:right="567" w:bottom="119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03F" w:rsidRDefault="0079303F" w:rsidP="00431718">
      <w:pPr>
        <w:spacing w:after="0" w:line="240" w:lineRule="auto"/>
      </w:pPr>
      <w:r>
        <w:separator/>
      </w:r>
    </w:p>
  </w:endnote>
  <w:endnote w:type="continuationSeparator" w:id="0">
    <w:p w:rsidR="0079303F" w:rsidRDefault="0079303F" w:rsidP="0043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3F" w:rsidRDefault="0079303F">
    <w:pPr>
      <w:pStyle w:val="Footer"/>
      <w:jc w:val="right"/>
    </w:pPr>
  </w:p>
  <w:p w:rsidR="0079303F" w:rsidRDefault="007930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03F" w:rsidRDefault="0079303F" w:rsidP="00431718">
      <w:pPr>
        <w:spacing w:after="0" w:line="240" w:lineRule="auto"/>
      </w:pPr>
      <w:r>
        <w:separator/>
      </w:r>
    </w:p>
  </w:footnote>
  <w:footnote w:type="continuationSeparator" w:id="0">
    <w:p w:rsidR="0079303F" w:rsidRDefault="0079303F" w:rsidP="00431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3F" w:rsidRDefault="0079303F" w:rsidP="00316086">
    <w:pPr>
      <w:pStyle w:val="Header"/>
      <w:jc w:val="center"/>
    </w:pPr>
    <w:r w:rsidRPr="008647EF">
      <w:rPr>
        <w:rFonts w:ascii="Times New Roman" w:hAnsi="Times New Roman" w:cs="Times New Roman"/>
        <w:sz w:val="28"/>
        <w:szCs w:val="28"/>
      </w:rPr>
      <w:fldChar w:fldCharType="begin"/>
    </w:r>
    <w:r w:rsidRPr="008647EF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8647EF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8647EF">
      <w:rPr>
        <w:rFonts w:ascii="Times New Roman" w:hAnsi="Times New Roman" w:cs="Times New Roman"/>
        <w:sz w:val="28"/>
        <w:szCs w:val="28"/>
      </w:rPr>
      <w:fldChar w:fldCharType="end"/>
    </w:r>
  </w:p>
  <w:p w:rsidR="0079303F" w:rsidRDefault="007930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7A3"/>
    <w:multiLevelType w:val="multilevel"/>
    <w:tmpl w:val="382A04D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8251669"/>
    <w:multiLevelType w:val="hybridMultilevel"/>
    <w:tmpl w:val="941EE30A"/>
    <w:lvl w:ilvl="0" w:tplc="44BC2CD0">
      <w:start w:val="1"/>
      <w:numFmt w:val="bullet"/>
      <w:lvlText w:val="-"/>
      <w:lvlJc w:val="left"/>
      <w:pPr>
        <w:ind w:left="150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9B3879"/>
    <w:multiLevelType w:val="multilevel"/>
    <w:tmpl w:val="54D4A1C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7764C4A"/>
    <w:multiLevelType w:val="multilevel"/>
    <w:tmpl w:val="E9D2C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13D6114"/>
    <w:multiLevelType w:val="multilevel"/>
    <w:tmpl w:val="16D8AB7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cs="Times New Roman" w:hint="default"/>
      </w:rPr>
    </w:lvl>
  </w:abstractNum>
  <w:abstractNum w:abstractNumId="5">
    <w:nsid w:val="2EBE6FD8"/>
    <w:multiLevelType w:val="multilevel"/>
    <w:tmpl w:val="C0400EB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eastAsia="Times New Roman" w:cs="Times New Roman" w:hint="default"/>
      </w:rPr>
    </w:lvl>
  </w:abstractNum>
  <w:abstractNum w:abstractNumId="6">
    <w:nsid w:val="34653F85"/>
    <w:multiLevelType w:val="multilevel"/>
    <w:tmpl w:val="C0400EB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eastAsia="Times New Roman" w:cs="Times New Roman" w:hint="default"/>
      </w:rPr>
    </w:lvl>
  </w:abstractNum>
  <w:abstractNum w:abstractNumId="7">
    <w:nsid w:val="352209FE"/>
    <w:multiLevelType w:val="multilevel"/>
    <w:tmpl w:val="041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>
    <w:nsid w:val="352A38A0"/>
    <w:multiLevelType w:val="hybridMultilevel"/>
    <w:tmpl w:val="11BCC4BA"/>
    <w:lvl w:ilvl="0" w:tplc="36FCD7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9">
    <w:nsid w:val="38F977E7"/>
    <w:multiLevelType w:val="hybridMultilevel"/>
    <w:tmpl w:val="984410CC"/>
    <w:lvl w:ilvl="0" w:tplc="0419001B">
      <w:start w:val="1"/>
      <w:numFmt w:val="lowerRoman"/>
      <w:lvlText w:val="%1."/>
      <w:lvlJc w:val="righ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0">
    <w:nsid w:val="41EB084D"/>
    <w:multiLevelType w:val="multilevel"/>
    <w:tmpl w:val="C0400EB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eastAsia="Times New Roman" w:cs="Times New Roman" w:hint="default"/>
      </w:rPr>
    </w:lvl>
  </w:abstractNum>
  <w:abstractNum w:abstractNumId="11">
    <w:nsid w:val="4E9F61EC"/>
    <w:multiLevelType w:val="multilevel"/>
    <w:tmpl w:val="61428A04"/>
    <w:lvl w:ilvl="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6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eastAsia="Times New Roman" w:cs="Times New Roman" w:hint="default"/>
      </w:rPr>
    </w:lvl>
  </w:abstractNum>
  <w:abstractNum w:abstractNumId="12">
    <w:nsid w:val="50B7471E"/>
    <w:multiLevelType w:val="multilevel"/>
    <w:tmpl w:val="54D4A1C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652B77F5"/>
    <w:multiLevelType w:val="multilevel"/>
    <w:tmpl w:val="6F8CD978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cs="Times New Roman" w:hint="default"/>
      </w:rPr>
    </w:lvl>
  </w:abstractNum>
  <w:abstractNum w:abstractNumId="14">
    <w:nsid w:val="779D2074"/>
    <w:multiLevelType w:val="multilevel"/>
    <w:tmpl w:val="C1489D20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5">
    <w:nsid w:val="78541009"/>
    <w:multiLevelType w:val="multilevel"/>
    <w:tmpl w:val="C0400EB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eastAsia="Times New Roman" w:cs="Times New Roman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3"/>
  </w:num>
  <w:num w:numId="5">
    <w:abstractNumId w:val="13"/>
  </w:num>
  <w:num w:numId="6">
    <w:abstractNumId w:val="4"/>
  </w:num>
  <w:num w:numId="7">
    <w:abstractNumId w:val="5"/>
  </w:num>
  <w:num w:numId="8">
    <w:abstractNumId w:val="15"/>
  </w:num>
  <w:num w:numId="9">
    <w:abstractNumId w:val="6"/>
  </w:num>
  <w:num w:numId="10">
    <w:abstractNumId w:val="2"/>
  </w:num>
  <w:num w:numId="11">
    <w:abstractNumId w:val="12"/>
  </w:num>
  <w:num w:numId="12">
    <w:abstractNumId w:val="0"/>
  </w:num>
  <w:num w:numId="13">
    <w:abstractNumId w:val="8"/>
  </w:num>
  <w:num w:numId="14">
    <w:abstractNumId w:val="9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EF4"/>
    <w:rsid w:val="0001517C"/>
    <w:rsid w:val="00016E33"/>
    <w:rsid w:val="00022806"/>
    <w:rsid w:val="00046AA0"/>
    <w:rsid w:val="00050977"/>
    <w:rsid w:val="00054FCC"/>
    <w:rsid w:val="0006125D"/>
    <w:rsid w:val="000659AF"/>
    <w:rsid w:val="00067B2F"/>
    <w:rsid w:val="00074F21"/>
    <w:rsid w:val="000904C8"/>
    <w:rsid w:val="00093581"/>
    <w:rsid w:val="00094C65"/>
    <w:rsid w:val="000958C2"/>
    <w:rsid w:val="00097530"/>
    <w:rsid w:val="000B4135"/>
    <w:rsid w:val="000B7EB2"/>
    <w:rsid w:val="000C26F0"/>
    <w:rsid w:val="000D465D"/>
    <w:rsid w:val="000E1471"/>
    <w:rsid w:val="000E1503"/>
    <w:rsid w:val="000E1E82"/>
    <w:rsid w:val="000E7B2A"/>
    <w:rsid w:val="000F0BDD"/>
    <w:rsid w:val="000F13D8"/>
    <w:rsid w:val="0010191E"/>
    <w:rsid w:val="0010603E"/>
    <w:rsid w:val="001120FD"/>
    <w:rsid w:val="001234F2"/>
    <w:rsid w:val="0012624B"/>
    <w:rsid w:val="00126E1A"/>
    <w:rsid w:val="00134003"/>
    <w:rsid w:val="00136228"/>
    <w:rsid w:val="00137338"/>
    <w:rsid w:val="00142BF8"/>
    <w:rsid w:val="00167EC3"/>
    <w:rsid w:val="00183824"/>
    <w:rsid w:val="00185B66"/>
    <w:rsid w:val="00190393"/>
    <w:rsid w:val="001914F9"/>
    <w:rsid w:val="001A51C0"/>
    <w:rsid w:val="001A6B5F"/>
    <w:rsid w:val="001B408D"/>
    <w:rsid w:val="001D0EDB"/>
    <w:rsid w:val="001D2B6A"/>
    <w:rsid w:val="001D5B12"/>
    <w:rsid w:val="001D5C4B"/>
    <w:rsid w:val="001D66E5"/>
    <w:rsid w:val="001D75B5"/>
    <w:rsid w:val="001E1D07"/>
    <w:rsid w:val="001E6D14"/>
    <w:rsid w:val="001E7607"/>
    <w:rsid w:val="001F799F"/>
    <w:rsid w:val="00212102"/>
    <w:rsid w:val="00213E5A"/>
    <w:rsid w:val="00215D6C"/>
    <w:rsid w:val="00226D81"/>
    <w:rsid w:val="00245CE0"/>
    <w:rsid w:val="0025659F"/>
    <w:rsid w:val="002627E8"/>
    <w:rsid w:val="002667FD"/>
    <w:rsid w:val="0027662C"/>
    <w:rsid w:val="00276AFD"/>
    <w:rsid w:val="002832BB"/>
    <w:rsid w:val="00296A27"/>
    <w:rsid w:val="00297010"/>
    <w:rsid w:val="002A092F"/>
    <w:rsid w:val="002A2C4B"/>
    <w:rsid w:val="002A2C8A"/>
    <w:rsid w:val="002C4C1A"/>
    <w:rsid w:val="002E249C"/>
    <w:rsid w:val="002E54C6"/>
    <w:rsid w:val="002F780A"/>
    <w:rsid w:val="00311AC7"/>
    <w:rsid w:val="00316086"/>
    <w:rsid w:val="00316C69"/>
    <w:rsid w:val="003306D9"/>
    <w:rsid w:val="00345743"/>
    <w:rsid w:val="00345B69"/>
    <w:rsid w:val="00345B8C"/>
    <w:rsid w:val="00347618"/>
    <w:rsid w:val="0035043E"/>
    <w:rsid w:val="00351F7A"/>
    <w:rsid w:val="0035591E"/>
    <w:rsid w:val="0036443B"/>
    <w:rsid w:val="00366B41"/>
    <w:rsid w:val="00367520"/>
    <w:rsid w:val="0037394C"/>
    <w:rsid w:val="0037676B"/>
    <w:rsid w:val="00394CCA"/>
    <w:rsid w:val="0039521E"/>
    <w:rsid w:val="003A33DB"/>
    <w:rsid w:val="003B5945"/>
    <w:rsid w:val="003C4A7E"/>
    <w:rsid w:val="003D11B5"/>
    <w:rsid w:val="003D7E7E"/>
    <w:rsid w:val="003E66D6"/>
    <w:rsid w:val="003F05FC"/>
    <w:rsid w:val="00404DA9"/>
    <w:rsid w:val="004167E9"/>
    <w:rsid w:val="00417EF2"/>
    <w:rsid w:val="00425CAE"/>
    <w:rsid w:val="00431718"/>
    <w:rsid w:val="00432F49"/>
    <w:rsid w:val="00441094"/>
    <w:rsid w:val="00442FDF"/>
    <w:rsid w:val="00450514"/>
    <w:rsid w:val="00450BE2"/>
    <w:rsid w:val="00456994"/>
    <w:rsid w:val="00456D14"/>
    <w:rsid w:val="004636F1"/>
    <w:rsid w:val="004671A2"/>
    <w:rsid w:val="00482EF7"/>
    <w:rsid w:val="00496192"/>
    <w:rsid w:val="004A09F9"/>
    <w:rsid w:val="004A4A17"/>
    <w:rsid w:val="004A5DC8"/>
    <w:rsid w:val="004B0FE3"/>
    <w:rsid w:val="004B3372"/>
    <w:rsid w:val="004B5C95"/>
    <w:rsid w:val="004D1B3E"/>
    <w:rsid w:val="004D5FB3"/>
    <w:rsid w:val="004E0755"/>
    <w:rsid w:val="004E5338"/>
    <w:rsid w:val="004F117E"/>
    <w:rsid w:val="0050473E"/>
    <w:rsid w:val="00505D0D"/>
    <w:rsid w:val="0051106A"/>
    <w:rsid w:val="00516D83"/>
    <w:rsid w:val="00517259"/>
    <w:rsid w:val="005323E8"/>
    <w:rsid w:val="00534FB5"/>
    <w:rsid w:val="00536932"/>
    <w:rsid w:val="005406D6"/>
    <w:rsid w:val="00542F49"/>
    <w:rsid w:val="00554ED6"/>
    <w:rsid w:val="00561141"/>
    <w:rsid w:val="0056414B"/>
    <w:rsid w:val="00565253"/>
    <w:rsid w:val="00565B5B"/>
    <w:rsid w:val="00566E1F"/>
    <w:rsid w:val="00576D02"/>
    <w:rsid w:val="00577ABD"/>
    <w:rsid w:val="00585110"/>
    <w:rsid w:val="00586BAB"/>
    <w:rsid w:val="00591DAC"/>
    <w:rsid w:val="005C2133"/>
    <w:rsid w:val="005C2C95"/>
    <w:rsid w:val="005C4B3E"/>
    <w:rsid w:val="005C74F5"/>
    <w:rsid w:val="005E0799"/>
    <w:rsid w:val="005E1480"/>
    <w:rsid w:val="005E1BB4"/>
    <w:rsid w:val="005E461F"/>
    <w:rsid w:val="005F0CA8"/>
    <w:rsid w:val="005F33A8"/>
    <w:rsid w:val="00600BB3"/>
    <w:rsid w:val="006035BB"/>
    <w:rsid w:val="00606A68"/>
    <w:rsid w:val="006107EF"/>
    <w:rsid w:val="00625F80"/>
    <w:rsid w:val="006318AD"/>
    <w:rsid w:val="00634EA6"/>
    <w:rsid w:val="006353AA"/>
    <w:rsid w:val="006373BA"/>
    <w:rsid w:val="006406A7"/>
    <w:rsid w:val="00664365"/>
    <w:rsid w:val="006774F1"/>
    <w:rsid w:val="00680EDD"/>
    <w:rsid w:val="0069268A"/>
    <w:rsid w:val="00694DF0"/>
    <w:rsid w:val="006A348F"/>
    <w:rsid w:val="006A3EED"/>
    <w:rsid w:val="006B67C2"/>
    <w:rsid w:val="006E32B1"/>
    <w:rsid w:val="006E32D4"/>
    <w:rsid w:val="006E5A13"/>
    <w:rsid w:val="006E6F7C"/>
    <w:rsid w:val="006F4603"/>
    <w:rsid w:val="006F7F82"/>
    <w:rsid w:val="00701774"/>
    <w:rsid w:val="0071116A"/>
    <w:rsid w:val="007131A8"/>
    <w:rsid w:val="00717B92"/>
    <w:rsid w:val="00720FC3"/>
    <w:rsid w:val="007245F8"/>
    <w:rsid w:val="007300B8"/>
    <w:rsid w:val="00735835"/>
    <w:rsid w:val="00740614"/>
    <w:rsid w:val="007512E3"/>
    <w:rsid w:val="007637D5"/>
    <w:rsid w:val="00772013"/>
    <w:rsid w:val="00776D08"/>
    <w:rsid w:val="00777F0D"/>
    <w:rsid w:val="00785849"/>
    <w:rsid w:val="00790CFA"/>
    <w:rsid w:val="007922F8"/>
    <w:rsid w:val="0079303F"/>
    <w:rsid w:val="007971D1"/>
    <w:rsid w:val="007A2ABB"/>
    <w:rsid w:val="007A3BC0"/>
    <w:rsid w:val="007A4F31"/>
    <w:rsid w:val="007B5A5B"/>
    <w:rsid w:val="007B6F76"/>
    <w:rsid w:val="007C3D75"/>
    <w:rsid w:val="007D7DDC"/>
    <w:rsid w:val="007E1642"/>
    <w:rsid w:val="007F2D28"/>
    <w:rsid w:val="007F602A"/>
    <w:rsid w:val="00802129"/>
    <w:rsid w:val="0081092B"/>
    <w:rsid w:val="00817F0F"/>
    <w:rsid w:val="00821F74"/>
    <w:rsid w:val="00826AED"/>
    <w:rsid w:val="00840AD4"/>
    <w:rsid w:val="008415AA"/>
    <w:rsid w:val="00843406"/>
    <w:rsid w:val="00857518"/>
    <w:rsid w:val="008647EF"/>
    <w:rsid w:val="00866BDF"/>
    <w:rsid w:val="00867D55"/>
    <w:rsid w:val="00880FDB"/>
    <w:rsid w:val="00891759"/>
    <w:rsid w:val="00892941"/>
    <w:rsid w:val="008A2C8B"/>
    <w:rsid w:val="008A3842"/>
    <w:rsid w:val="008A6E83"/>
    <w:rsid w:val="008B4ABC"/>
    <w:rsid w:val="008B6BEE"/>
    <w:rsid w:val="008C655C"/>
    <w:rsid w:val="008D16A1"/>
    <w:rsid w:val="008D718D"/>
    <w:rsid w:val="008E3D56"/>
    <w:rsid w:val="008E59CD"/>
    <w:rsid w:val="008F01F3"/>
    <w:rsid w:val="008F790C"/>
    <w:rsid w:val="00900AEE"/>
    <w:rsid w:val="0090399C"/>
    <w:rsid w:val="0090401C"/>
    <w:rsid w:val="00905F61"/>
    <w:rsid w:val="00906A50"/>
    <w:rsid w:val="009272DE"/>
    <w:rsid w:val="009307BB"/>
    <w:rsid w:val="009307DB"/>
    <w:rsid w:val="00937ECA"/>
    <w:rsid w:val="009533EF"/>
    <w:rsid w:val="00971C68"/>
    <w:rsid w:val="009803F4"/>
    <w:rsid w:val="009828C8"/>
    <w:rsid w:val="00985FED"/>
    <w:rsid w:val="00986FA8"/>
    <w:rsid w:val="00994BA8"/>
    <w:rsid w:val="009A7773"/>
    <w:rsid w:val="009A7F0A"/>
    <w:rsid w:val="009B0925"/>
    <w:rsid w:val="009B33FA"/>
    <w:rsid w:val="009C694C"/>
    <w:rsid w:val="009D0331"/>
    <w:rsid w:val="009D79A9"/>
    <w:rsid w:val="009E3EB4"/>
    <w:rsid w:val="009E4B2A"/>
    <w:rsid w:val="009E794E"/>
    <w:rsid w:val="009F6B84"/>
    <w:rsid w:val="00A00FBD"/>
    <w:rsid w:val="00A0134C"/>
    <w:rsid w:val="00A0431D"/>
    <w:rsid w:val="00A13171"/>
    <w:rsid w:val="00A15CCA"/>
    <w:rsid w:val="00A17AE3"/>
    <w:rsid w:val="00A20804"/>
    <w:rsid w:val="00A20840"/>
    <w:rsid w:val="00A2169B"/>
    <w:rsid w:val="00A2227D"/>
    <w:rsid w:val="00A25A4A"/>
    <w:rsid w:val="00A277E4"/>
    <w:rsid w:val="00A403E5"/>
    <w:rsid w:val="00A43300"/>
    <w:rsid w:val="00A45C2D"/>
    <w:rsid w:val="00A47E3C"/>
    <w:rsid w:val="00A55F96"/>
    <w:rsid w:val="00A63E5C"/>
    <w:rsid w:val="00A66F83"/>
    <w:rsid w:val="00A7095F"/>
    <w:rsid w:val="00A813F8"/>
    <w:rsid w:val="00A822A5"/>
    <w:rsid w:val="00A83000"/>
    <w:rsid w:val="00AA6289"/>
    <w:rsid w:val="00AC5942"/>
    <w:rsid w:val="00AD3071"/>
    <w:rsid w:val="00AD7916"/>
    <w:rsid w:val="00AE010A"/>
    <w:rsid w:val="00AE01D5"/>
    <w:rsid w:val="00AE07FD"/>
    <w:rsid w:val="00AF7ED7"/>
    <w:rsid w:val="00B01EB6"/>
    <w:rsid w:val="00B22158"/>
    <w:rsid w:val="00B25B9C"/>
    <w:rsid w:val="00B269C4"/>
    <w:rsid w:val="00B27F3C"/>
    <w:rsid w:val="00B349E8"/>
    <w:rsid w:val="00B36B57"/>
    <w:rsid w:val="00B3729F"/>
    <w:rsid w:val="00B42270"/>
    <w:rsid w:val="00B45367"/>
    <w:rsid w:val="00B5059B"/>
    <w:rsid w:val="00B53A6C"/>
    <w:rsid w:val="00B56D49"/>
    <w:rsid w:val="00B57062"/>
    <w:rsid w:val="00B70DC7"/>
    <w:rsid w:val="00B7229E"/>
    <w:rsid w:val="00B74598"/>
    <w:rsid w:val="00B76391"/>
    <w:rsid w:val="00B77C34"/>
    <w:rsid w:val="00B80379"/>
    <w:rsid w:val="00B87E0D"/>
    <w:rsid w:val="00B903EA"/>
    <w:rsid w:val="00B92EF7"/>
    <w:rsid w:val="00BA07B3"/>
    <w:rsid w:val="00BA7D86"/>
    <w:rsid w:val="00BC4479"/>
    <w:rsid w:val="00BC4A28"/>
    <w:rsid w:val="00BD62B0"/>
    <w:rsid w:val="00BF4EB5"/>
    <w:rsid w:val="00C04BDE"/>
    <w:rsid w:val="00C405DF"/>
    <w:rsid w:val="00C51DBA"/>
    <w:rsid w:val="00C62FF3"/>
    <w:rsid w:val="00C75B75"/>
    <w:rsid w:val="00C80F06"/>
    <w:rsid w:val="00C829F2"/>
    <w:rsid w:val="00C83A77"/>
    <w:rsid w:val="00C9482E"/>
    <w:rsid w:val="00CA2435"/>
    <w:rsid w:val="00CA496F"/>
    <w:rsid w:val="00CB043D"/>
    <w:rsid w:val="00CB4F36"/>
    <w:rsid w:val="00CC26B5"/>
    <w:rsid w:val="00CC5020"/>
    <w:rsid w:val="00CE00B4"/>
    <w:rsid w:val="00CF04A5"/>
    <w:rsid w:val="00CF17EE"/>
    <w:rsid w:val="00CF20E9"/>
    <w:rsid w:val="00CF6082"/>
    <w:rsid w:val="00D03730"/>
    <w:rsid w:val="00D03B4B"/>
    <w:rsid w:val="00D142C6"/>
    <w:rsid w:val="00D146C3"/>
    <w:rsid w:val="00D177F6"/>
    <w:rsid w:val="00D323C7"/>
    <w:rsid w:val="00D40042"/>
    <w:rsid w:val="00D47118"/>
    <w:rsid w:val="00D61FF1"/>
    <w:rsid w:val="00D6667E"/>
    <w:rsid w:val="00D84C52"/>
    <w:rsid w:val="00D94B74"/>
    <w:rsid w:val="00DB138D"/>
    <w:rsid w:val="00DB3717"/>
    <w:rsid w:val="00DC36AD"/>
    <w:rsid w:val="00DC6B0F"/>
    <w:rsid w:val="00DC79D5"/>
    <w:rsid w:val="00DD1F66"/>
    <w:rsid w:val="00DD3D06"/>
    <w:rsid w:val="00DD59D3"/>
    <w:rsid w:val="00DD62A2"/>
    <w:rsid w:val="00DE275E"/>
    <w:rsid w:val="00DE7C96"/>
    <w:rsid w:val="00DF0938"/>
    <w:rsid w:val="00DF1630"/>
    <w:rsid w:val="00E00E7A"/>
    <w:rsid w:val="00E01997"/>
    <w:rsid w:val="00E10183"/>
    <w:rsid w:val="00E135E0"/>
    <w:rsid w:val="00E13BB5"/>
    <w:rsid w:val="00E1427A"/>
    <w:rsid w:val="00E3056F"/>
    <w:rsid w:val="00E32466"/>
    <w:rsid w:val="00E339F4"/>
    <w:rsid w:val="00E34F26"/>
    <w:rsid w:val="00E4028B"/>
    <w:rsid w:val="00E421F7"/>
    <w:rsid w:val="00E44F3F"/>
    <w:rsid w:val="00E52C2D"/>
    <w:rsid w:val="00E53559"/>
    <w:rsid w:val="00E53D9A"/>
    <w:rsid w:val="00E5518B"/>
    <w:rsid w:val="00E6208B"/>
    <w:rsid w:val="00E67D8D"/>
    <w:rsid w:val="00E77BCC"/>
    <w:rsid w:val="00E83E2B"/>
    <w:rsid w:val="00E84395"/>
    <w:rsid w:val="00E97AEF"/>
    <w:rsid w:val="00EA69FF"/>
    <w:rsid w:val="00EB1D79"/>
    <w:rsid w:val="00EB3559"/>
    <w:rsid w:val="00EC144A"/>
    <w:rsid w:val="00EC73DC"/>
    <w:rsid w:val="00ED562C"/>
    <w:rsid w:val="00EE5A08"/>
    <w:rsid w:val="00EF42A2"/>
    <w:rsid w:val="00F038D6"/>
    <w:rsid w:val="00F103FD"/>
    <w:rsid w:val="00F11166"/>
    <w:rsid w:val="00F2381A"/>
    <w:rsid w:val="00F2444C"/>
    <w:rsid w:val="00F25CF1"/>
    <w:rsid w:val="00F25D86"/>
    <w:rsid w:val="00F3304C"/>
    <w:rsid w:val="00F358FA"/>
    <w:rsid w:val="00F42C57"/>
    <w:rsid w:val="00F43EF4"/>
    <w:rsid w:val="00F46698"/>
    <w:rsid w:val="00F52A1B"/>
    <w:rsid w:val="00F5383C"/>
    <w:rsid w:val="00F53BF6"/>
    <w:rsid w:val="00F55166"/>
    <w:rsid w:val="00F666FC"/>
    <w:rsid w:val="00F8328C"/>
    <w:rsid w:val="00F84832"/>
    <w:rsid w:val="00F8570A"/>
    <w:rsid w:val="00F930C0"/>
    <w:rsid w:val="00F97A66"/>
    <w:rsid w:val="00FA404E"/>
    <w:rsid w:val="00FA6664"/>
    <w:rsid w:val="00FB30EC"/>
    <w:rsid w:val="00FC4BFC"/>
    <w:rsid w:val="00FD0FCE"/>
    <w:rsid w:val="00FD314B"/>
    <w:rsid w:val="00FF0578"/>
    <w:rsid w:val="00FF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D3071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B4AB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B4AB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B4AB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8B4AB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8B4AB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8B4ABC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8B4AB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8B4AB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8B4ABC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38D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038D6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38D6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038D6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038D6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038D6"/>
    <w:rPr>
      <w:rFonts w:ascii="Calibri" w:hAnsi="Calibri" w:cs="Calibr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038D6"/>
    <w:rPr>
      <w:rFonts w:ascii="Calibri" w:hAnsi="Calibri" w:cs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038D6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038D6"/>
    <w:rPr>
      <w:rFonts w:ascii="Cambria" w:hAnsi="Cambria" w:cs="Cambria"/>
      <w:lang w:eastAsia="en-US"/>
    </w:rPr>
  </w:style>
  <w:style w:type="paragraph" w:customStyle="1" w:styleId="ConsPlusNormal">
    <w:name w:val="ConsPlusNormal"/>
    <w:uiPriority w:val="99"/>
    <w:rsid w:val="00F43EF4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F43EF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43EF4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43EF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6A34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A348F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431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3171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431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31718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rsid w:val="001838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3824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A0431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A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6B5F"/>
    <w:rPr>
      <w:rFonts w:ascii="Tahoma" w:hAnsi="Tahoma" w:cs="Tahoma"/>
      <w:sz w:val="16"/>
      <w:szCs w:val="16"/>
      <w:lang w:eastAsia="en-US"/>
    </w:rPr>
  </w:style>
  <w:style w:type="paragraph" w:customStyle="1" w:styleId="formattext">
    <w:name w:val="formattext"/>
    <w:basedOn w:val="Normal"/>
    <w:uiPriority w:val="99"/>
    <w:rsid w:val="00450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E97AE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97AEF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FC4BFC"/>
    <w:pPr>
      <w:spacing w:after="0"/>
      <w:ind w:left="720" w:firstLine="709"/>
      <w:jc w:val="both"/>
    </w:pPr>
    <w:rPr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FC4BFC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4A5D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4A5DC8"/>
    <w:pPr>
      <w:widowControl w:val="0"/>
      <w:shd w:val="clear" w:color="auto" w:fill="FFFFFF"/>
      <w:spacing w:before="600" w:after="0" w:line="364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xact">
    <w:name w:val="Основной текст (2) Exact"/>
    <w:basedOn w:val="DefaultParagraphFont"/>
    <w:uiPriority w:val="99"/>
    <w:rsid w:val="00E83E2B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Заголовок №3_"/>
    <w:basedOn w:val="DefaultParagraphFont"/>
    <w:link w:val="30"/>
    <w:uiPriority w:val="99"/>
    <w:locked/>
    <w:rsid w:val="00E83E2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E83E2B"/>
    <w:rPr>
      <w:rFonts w:ascii="Times New Roman" w:hAnsi="Times New Roman" w:cs="Times New Roman"/>
      <w:spacing w:val="10"/>
      <w:sz w:val="18"/>
      <w:szCs w:val="18"/>
      <w:shd w:val="clear" w:color="auto" w:fill="FFFFFF"/>
    </w:rPr>
  </w:style>
  <w:style w:type="paragraph" w:customStyle="1" w:styleId="30">
    <w:name w:val="Заголовок №3"/>
    <w:basedOn w:val="Normal"/>
    <w:link w:val="3"/>
    <w:uiPriority w:val="99"/>
    <w:rsid w:val="00E83E2B"/>
    <w:pPr>
      <w:widowControl w:val="0"/>
      <w:shd w:val="clear" w:color="auto" w:fill="FFFFFF"/>
      <w:spacing w:before="300" w:after="480" w:line="24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70">
    <w:name w:val="Основной текст (7)"/>
    <w:basedOn w:val="Normal"/>
    <w:link w:val="7"/>
    <w:uiPriority w:val="99"/>
    <w:rsid w:val="00E83E2B"/>
    <w:pPr>
      <w:widowControl w:val="0"/>
      <w:shd w:val="clear" w:color="auto" w:fill="FFFFFF"/>
      <w:spacing w:after="0" w:line="367" w:lineRule="exact"/>
      <w:jc w:val="both"/>
    </w:pPr>
    <w:rPr>
      <w:rFonts w:ascii="Times New Roman" w:eastAsia="Times New Roman" w:hAnsi="Times New Roman" w:cs="Times New Roman"/>
      <w:spacing w:val="1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512</TotalTime>
  <Pages>7</Pages>
  <Words>2423</Words>
  <Characters>13816</Characters>
  <Application>Microsoft Office Outlook</Application>
  <DocSecurity>0</DocSecurity>
  <Lines>0</Lines>
  <Paragraphs>0</Paragraphs>
  <ScaleCrop>false</ScaleCrop>
  <Company>ФУ АБМР СК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Бучинская</dc:creator>
  <cp:keywords/>
  <dc:description/>
  <cp:lastModifiedBy>1</cp:lastModifiedBy>
  <cp:revision>28</cp:revision>
  <cp:lastPrinted>2019-06-25T07:02:00Z</cp:lastPrinted>
  <dcterms:created xsi:type="dcterms:W3CDTF">2017-04-04T07:01:00Z</dcterms:created>
  <dcterms:modified xsi:type="dcterms:W3CDTF">2019-06-25T07:03:00Z</dcterms:modified>
</cp:coreProperties>
</file>