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DF" w:rsidRDefault="00391DDF" w:rsidP="002A795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sub_1000"/>
      <w:r w:rsidRPr="0076093C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5pt;height:55.5pt;visibility:visible">
            <v:imagedata r:id="rId5" o:title=""/>
          </v:shape>
        </w:pict>
      </w:r>
    </w:p>
    <w:p w:rsidR="00391DDF" w:rsidRDefault="00391DDF" w:rsidP="002A795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1DDF" w:rsidRPr="003D103A" w:rsidRDefault="00391DDF" w:rsidP="002A795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</w:pPr>
      <w:r w:rsidRPr="003D103A">
        <w:rPr>
          <w:rFonts w:ascii="Times New Roman" w:hAnsi="Times New Roman"/>
          <w:b/>
          <w:bCs/>
          <w:color w:val="000000"/>
          <w:sz w:val="32"/>
          <w:szCs w:val="32"/>
        </w:rPr>
        <w:t xml:space="preserve">АДМИНИСТРАЦИЯ НОВОПЕТРОВСКОГО СЕЛЬСКОГО ПОСЕЛЕНИЯ </w:t>
      </w:r>
      <w:r w:rsidRPr="003D103A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391DDF" w:rsidRPr="003D103A" w:rsidRDefault="00391DDF" w:rsidP="002A795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</w:pPr>
    </w:p>
    <w:p w:rsidR="00391DDF" w:rsidRPr="003D103A" w:rsidRDefault="00391DDF" w:rsidP="002A795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-3"/>
          <w:sz w:val="32"/>
          <w:szCs w:val="32"/>
        </w:rPr>
      </w:pPr>
      <w:r w:rsidRPr="003D103A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ПОСТАНОВЛЕНИЕ</w:t>
      </w:r>
    </w:p>
    <w:p w:rsidR="00391DDF" w:rsidRDefault="00391DDF" w:rsidP="002A795C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91DDF" w:rsidRPr="006F57B4" w:rsidRDefault="00391DDF" w:rsidP="003D103A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567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от 18.12.2018</w:t>
      </w:r>
      <w:r w:rsidRPr="006F57B4">
        <w:rPr>
          <w:rFonts w:ascii="Times New Roman" w:hAnsi="Times New Roman"/>
          <w:color w:val="000000"/>
          <w:spacing w:val="-3"/>
          <w:sz w:val="28"/>
          <w:szCs w:val="28"/>
        </w:rPr>
        <w:t xml:space="preserve"> г.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</w:t>
      </w:r>
      <w:r w:rsidRPr="006F57B4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</w:t>
      </w:r>
      <w:r w:rsidRPr="006F57B4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</w:t>
      </w:r>
      <w:r w:rsidRPr="006F57B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№ 155</w:t>
      </w:r>
    </w:p>
    <w:p w:rsidR="00391DDF" w:rsidRDefault="00391DDF" w:rsidP="002A795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391DDF" w:rsidRDefault="00391DDF" w:rsidP="002A795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ст-ца Новопетровская</w:t>
      </w:r>
    </w:p>
    <w:p w:rsidR="00391DDF" w:rsidRDefault="00391DDF" w:rsidP="002A795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1DDF" w:rsidRDefault="00391DDF" w:rsidP="002A795C">
      <w:pPr>
        <w:tabs>
          <w:tab w:val="left" w:pos="3969"/>
          <w:tab w:val="left" w:pos="496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ведомственной целевой программы по реализации молодёжной политики в Новопетровском сельском поселении Павловского района «Молодёжь Новопетровского сельского поселения</w:t>
      </w:r>
    </w:p>
    <w:p w:rsidR="00391DDF" w:rsidRDefault="00391DDF" w:rsidP="002A795C">
      <w:pPr>
        <w:tabs>
          <w:tab w:val="left" w:pos="3969"/>
          <w:tab w:val="left" w:pos="496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2019 – 2020 годы»</w:t>
      </w:r>
    </w:p>
    <w:p w:rsidR="00391DDF" w:rsidRDefault="00391DDF" w:rsidP="002A795C">
      <w:pPr>
        <w:pStyle w:val="ListParagraph1"/>
        <w:tabs>
          <w:tab w:val="left" w:pos="189"/>
          <w:tab w:val="left" w:pos="466"/>
        </w:tabs>
        <w:spacing w:before="28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391DDF" w:rsidRDefault="00391DDF" w:rsidP="002A795C">
      <w:pPr>
        <w:pStyle w:val="ListParagraph1"/>
        <w:tabs>
          <w:tab w:val="left" w:pos="189"/>
          <w:tab w:val="left" w:pos="466"/>
        </w:tabs>
        <w:spacing w:before="28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91DDF" w:rsidRDefault="00391DDF" w:rsidP="002A795C">
      <w:pPr>
        <w:pStyle w:val="ListParagraph1"/>
        <w:tabs>
          <w:tab w:val="left" w:pos="189"/>
          <w:tab w:val="left" w:pos="466"/>
        </w:tabs>
        <w:spacing w:before="28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0D11B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Стратегией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государственной молодежной политики в Российской Федерации, утвержденная </w:t>
      </w:r>
      <w:hyperlink r:id="rId7" w:history="1">
        <w:r w:rsidRPr="000D11B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распоряжением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18 декабря 2006 года N 1760-р, </w:t>
      </w:r>
      <w:hyperlink r:id="rId8" w:history="1">
        <w:r w:rsidRPr="000D11BB">
          <w:rPr>
            <w:rStyle w:val="Hyperlink"/>
            <w:rFonts w:ascii="Times New Roman" w:hAnsi="Times New Roman"/>
            <w:bCs/>
            <w:color w:val="000000"/>
            <w:sz w:val="28"/>
            <w:szCs w:val="28"/>
            <w:u w:val="none"/>
          </w:rPr>
          <w:t>законом</w:t>
        </w:r>
      </w:hyperlink>
      <w:r w:rsidRPr="000D11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Краснодарского края от 4 марта 1998 года N 123-КЗ "О государственной молодежной политике в Краснодарском крае"</w:t>
      </w:r>
      <w:r>
        <w:rPr>
          <w:rFonts w:ascii="Times New Roman" w:hAnsi="Times New Roman"/>
          <w:sz w:val="28"/>
          <w:szCs w:val="28"/>
        </w:rPr>
        <w:t>, п о с т а н о в л я ю:</w:t>
      </w:r>
    </w:p>
    <w:p w:rsidR="00391DDF" w:rsidRDefault="00391DDF" w:rsidP="002A79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3"/>
      <w:r>
        <w:rPr>
          <w:rFonts w:ascii="Times New Roman" w:hAnsi="Times New Roman"/>
          <w:sz w:val="28"/>
          <w:szCs w:val="28"/>
        </w:rPr>
        <w:t>1. Утвердить ведомственную целевую программу по реализации молодежной политики в Новопетровском сельском поселении Павловского района «Молодёжь Новопетровского сельского поселения» на 2019-2020 годы.</w:t>
      </w:r>
    </w:p>
    <w:p w:rsidR="00391DDF" w:rsidRDefault="00391DDF" w:rsidP="002A79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bookmarkStart w:id="2" w:name="sub_4"/>
      <w:bookmarkEnd w:id="1"/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391DDF" w:rsidRDefault="00391DDF" w:rsidP="002A79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bookmarkEnd w:id="2"/>
    <w:p w:rsidR="00391DDF" w:rsidRDefault="00391DDF" w:rsidP="002A795C">
      <w:pPr>
        <w:spacing w:before="108" w:after="0" w:line="240" w:lineRule="auto"/>
        <w:ind w:firstLine="567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391DDF" w:rsidRDefault="00391DDF" w:rsidP="002A795C">
      <w:pPr>
        <w:spacing w:before="108" w:after="0" w:line="240" w:lineRule="auto"/>
        <w:ind w:firstLine="567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391DDF" w:rsidRDefault="00391DDF" w:rsidP="002A795C">
      <w:pPr>
        <w:spacing w:before="108" w:after="0" w:line="240" w:lineRule="auto"/>
        <w:ind w:firstLine="567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391DDF" w:rsidRDefault="00391DDF" w:rsidP="002A79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:rsidR="00391DDF" w:rsidRDefault="00391DDF" w:rsidP="002A79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Е.А.Бессонов   </w:t>
      </w:r>
    </w:p>
    <w:p w:rsidR="00391DDF" w:rsidRDefault="00391DDF" w:rsidP="002A79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91DDF" w:rsidRDefault="00391DDF" w:rsidP="002A79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91DDF" w:rsidRDefault="00391DDF" w:rsidP="002A79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91DDF" w:rsidRDefault="00391DDF" w:rsidP="002A79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91DDF" w:rsidRDefault="00391DDF" w:rsidP="002A79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91DDF" w:rsidRDefault="00391DDF" w:rsidP="002A79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91DDF" w:rsidRDefault="00391DDF" w:rsidP="002A79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91DDF" w:rsidRDefault="00391DDF" w:rsidP="002A79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91DDF" w:rsidRDefault="00391DDF" w:rsidP="002A79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bookmarkEnd w:id="0"/>
    <w:p w:rsidR="00391DDF" w:rsidRDefault="00391DDF" w:rsidP="003D103A">
      <w:pPr>
        <w:pStyle w:val="NormalWeb"/>
        <w:widowControl w:val="0"/>
        <w:spacing w:before="0" w:beforeAutospacing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</w:t>
      </w:r>
      <w:r w:rsidRPr="00DB563E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№ 1</w:t>
      </w:r>
    </w:p>
    <w:p w:rsidR="00391DDF" w:rsidRDefault="00391DDF" w:rsidP="003D103A">
      <w:pPr>
        <w:pStyle w:val="NormalWeb"/>
        <w:widowControl w:val="0"/>
        <w:spacing w:before="0" w:beforeAutospacing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</w:t>
      </w:r>
      <w:r w:rsidRPr="00A0700D">
        <w:rPr>
          <w:sz w:val="28"/>
          <w:szCs w:val="28"/>
        </w:rPr>
        <w:t xml:space="preserve">становлению </w:t>
      </w:r>
      <w:r>
        <w:rPr>
          <w:sz w:val="28"/>
          <w:szCs w:val="28"/>
        </w:rPr>
        <w:t>ад</w:t>
      </w:r>
      <w:r w:rsidRPr="00A0700D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</w:t>
      </w:r>
    </w:p>
    <w:p w:rsidR="00391DDF" w:rsidRDefault="00391DDF" w:rsidP="003D103A">
      <w:pPr>
        <w:pStyle w:val="NormalWeb"/>
        <w:widowControl w:val="0"/>
        <w:spacing w:before="0" w:beforeAutospacing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</w:t>
      </w:r>
      <w:r w:rsidRPr="00A0700D">
        <w:rPr>
          <w:sz w:val="28"/>
          <w:szCs w:val="28"/>
        </w:rPr>
        <w:t>сельского</w:t>
      </w:r>
    </w:p>
    <w:p w:rsidR="00391DDF" w:rsidRDefault="00391DDF" w:rsidP="003D103A">
      <w:pPr>
        <w:pStyle w:val="NormalWeb"/>
        <w:widowControl w:val="0"/>
        <w:spacing w:before="0" w:beforeAutospacing="0" w:after="0"/>
        <w:ind w:firstLine="567"/>
        <w:jc w:val="right"/>
        <w:rPr>
          <w:sz w:val="28"/>
          <w:szCs w:val="28"/>
        </w:rPr>
      </w:pPr>
      <w:r w:rsidRPr="00A0700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A0700D">
        <w:rPr>
          <w:sz w:val="28"/>
          <w:szCs w:val="28"/>
        </w:rPr>
        <w:t>Павловского района</w:t>
      </w:r>
    </w:p>
    <w:p w:rsidR="00391DDF" w:rsidRPr="00A0700D" w:rsidRDefault="00391DDF" w:rsidP="003D103A">
      <w:pPr>
        <w:pStyle w:val="NormalWeb"/>
        <w:widowControl w:val="0"/>
        <w:spacing w:before="0" w:beforeAutospacing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18.12.2018   г. №155</w:t>
      </w:r>
    </w:p>
    <w:p w:rsidR="00391DDF" w:rsidRPr="00DB563E" w:rsidRDefault="00391DDF" w:rsidP="003D1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91DDF" w:rsidRPr="00DB563E" w:rsidRDefault="00391DDF" w:rsidP="002A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B563E">
        <w:rPr>
          <w:rFonts w:ascii="Times New Roman" w:hAnsi="Times New Roman"/>
          <w:sz w:val="28"/>
          <w:szCs w:val="28"/>
        </w:rPr>
        <w:t>ПАСПОРТ</w:t>
      </w:r>
    </w:p>
    <w:p w:rsidR="00391DDF" w:rsidRPr="00DB563E" w:rsidRDefault="00391DDF" w:rsidP="002A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Ведомственной целевой </w:t>
      </w:r>
      <w:r w:rsidRPr="00DB563E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«Молодежь</w:t>
      </w:r>
      <w:r w:rsidRPr="00DB56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Новопетровского</w:t>
      </w:r>
      <w:r w:rsidRPr="00DB5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B5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Павловского</w:t>
      </w:r>
      <w:r w:rsidRPr="00DB563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391DDF" w:rsidRPr="00DB563E" w:rsidRDefault="00391DDF" w:rsidP="002A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0A0"/>
      </w:tblPr>
      <w:tblGrid>
        <w:gridCol w:w="3227"/>
        <w:gridCol w:w="6554"/>
      </w:tblGrid>
      <w:tr w:rsidR="00391DDF" w:rsidRPr="0047657B" w:rsidTr="0016596E">
        <w:trPr>
          <w:trHeight w:val="869"/>
        </w:trPr>
        <w:tc>
          <w:tcPr>
            <w:tcW w:w="3227" w:type="dxa"/>
          </w:tcPr>
          <w:p w:rsidR="00391DDF" w:rsidRPr="0047657B" w:rsidRDefault="00391DDF" w:rsidP="003D1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554" w:type="dxa"/>
          </w:tcPr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Новопетровского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391DDF" w:rsidRPr="0047657B" w:rsidTr="0016596E">
        <w:trPr>
          <w:trHeight w:val="695"/>
        </w:trPr>
        <w:tc>
          <w:tcPr>
            <w:tcW w:w="3227" w:type="dxa"/>
          </w:tcPr>
          <w:p w:rsidR="00391DDF" w:rsidRDefault="00391DDF" w:rsidP="003D1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391DDF" w:rsidRPr="0047657B" w:rsidRDefault="00391DDF" w:rsidP="003D1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554" w:type="dxa"/>
          </w:tcPr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Новопетровского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391DDF" w:rsidRPr="0047657B" w:rsidTr="0016596E">
        <w:trPr>
          <w:trHeight w:val="869"/>
        </w:trPr>
        <w:tc>
          <w:tcPr>
            <w:tcW w:w="3227" w:type="dxa"/>
          </w:tcPr>
          <w:p w:rsidR="00391DDF" w:rsidRPr="0047657B" w:rsidRDefault="00391DDF" w:rsidP="003D1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54" w:type="dxa"/>
          </w:tcPr>
          <w:p w:rsidR="00391DDF" w:rsidRPr="0047657B" w:rsidRDefault="00391DDF" w:rsidP="002A795C">
            <w:pPr>
              <w:widowControl w:val="0"/>
              <w:tabs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Развитие и реализация потенциала молодёжи, создание благоприятных экономических, социальных, организационно-правовых условий для воспитания, обучения, развития молодых граждан и интеграции молодёжи, как активного субъекта в процессы социально-экономического, общественно-гражданского,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>общественно-политического, культурного развития общества</w:t>
            </w:r>
          </w:p>
        </w:tc>
      </w:tr>
      <w:tr w:rsidR="00391DDF" w:rsidRPr="0047657B" w:rsidTr="0016596E">
        <w:trPr>
          <w:trHeight w:val="869"/>
        </w:trPr>
        <w:tc>
          <w:tcPr>
            <w:tcW w:w="3227" w:type="dxa"/>
          </w:tcPr>
          <w:p w:rsidR="00391DDF" w:rsidRPr="0047657B" w:rsidRDefault="00391DDF" w:rsidP="003D1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54" w:type="dxa"/>
          </w:tcPr>
          <w:p w:rsidR="00391DDF" w:rsidRPr="0047657B" w:rsidRDefault="00391DDF" w:rsidP="002A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Создание условий для гражданского    становления, правового, духовно-нрав</w:t>
            </w:r>
            <w:r w:rsidRPr="0047657B">
              <w:rPr>
                <w:rFonts w:ascii="Times New Roman" w:hAnsi="Times New Roman"/>
                <w:sz w:val="28"/>
                <w:szCs w:val="28"/>
              </w:rPr>
              <w:softHyphen/>
              <w:t>ственного и патриотического воспитания молодёжи.</w:t>
            </w:r>
          </w:p>
          <w:p w:rsidR="00391DDF" w:rsidRPr="0047657B" w:rsidRDefault="00391DDF" w:rsidP="002A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правонарушений, экстремизма, наркомании, алкоголизма, табакокурения, виртуальной и интернет-зависимости в молодёжной среде. </w:t>
            </w:r>
          </w:p>
          <w:p w:rsidR="00391DDF" w:rsidRPr="0047657B" w:rsidRDefault="00391DDF" w:rsidP="002A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 xml:space="preserve">Развитие клубной системы, укрепление организационной, методической и материально-технической базы </w:t>
            </w:r>
            <w:r>
              <w:rPr>
                <w:rFonts w:ascii="Times New Roman" w:hAnsi="Times New Roman"/>
                <w:sz w:val="28"/>
                <w:szCs w:val="28"/>
              </w:rPr>
              <w:t>клуба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 xml:space="preserve"> по месту жительства.</w:t>
            </w:r>
          </w:p>
          <w:p w:rsidR="00391DDF" w:rsidRPr="0047657B" w:rsidRDefault="00391DDF" w:rsidP="002A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Поддержка интеллектуального, творческого и физического развития молодых граждан, молодёжных общественных инициатив, инновационной деятельности</w:t>
            </w:r>
          </w:p>
          <w:p w:rsidR="00391DDF" w:rsidRPr="0047657B" w:rsidRDefault="00391DDF" w:rsidP="002A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Развитие системы школьного и студенческого самоуправления</w:t>
            </w:r>
          </w:p>
          <w:p w:rsidR="00391DDF" w:rsidRPr="0047657B" w:rsidRDefault="00391DDF" w:rsidP="002A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жизни, развитие массового молодёжного спорта и туризма</w:t>
            </w:r>
          </w:p>
          <w:p w:rsidR="00391DDF" w:rsidRPr="0047657B" w:rsidRDefault="00391DDF" w:rsidP="002A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Содействие решению социально-экономических проблем, организации трудового воспитания, профессионального самоопределения и занятости молодёжи</w:t>
            </w:r>
          </w:p>
          <w:p w:rsidR="00391DDF" w:rsidRPr="0047657B" w:rsidRDefault="00391DDF" w:rsidP="002A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Развитие и поддержка молодёжного предпринимательства</w:t>
            </w:r>
          </w:p>
          <w:p w:rsidR="00391DDF" w:rsidRPr="0047657B" w:rsidRDefault="00391DDF" w:rsidP="002A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Организация трудового воспитания, профессионального самоопределения, занятости молодёжи и деловой активности молодых граждан</w:t>
            </w:r>
          </w:p>
          <w:p w:rsidR="00391DDF" w:rsidRPr="0047657B" w:rsidRDefault="00391DDF" w:rsidP="002A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Выявление и поддержка социально значимых молодёжны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инициатив. 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>Профилактика асоциальных явлений среди подростков и молодёжи, пропаганда толерантности</w:t>
            </w:r>
          </w:p>
          <w:p w:rsidR="00391DDF" w:rsidRPr="0047657B" w:rsidRDefault="00391DDF" w:rsidP="002A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Организация оздоровления подростков и молодёжи</w:t>
            </w:r>
          </w:p>
          <w:p w:rsidR="00391DDF" w:rsidRPr="0047657B" w:rsidRDefault="00391DDF" w:rsidP="002A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Развитие системы информационного обеспечения молодёжи через средства массовой коммуникации, современные технологии и компьютерные сети.</w:t>
            </w:r>
          </w:p>
        </w:tc>
      </w:tr>
      <w:tr w:rsidR="00391DDF" w:rsidRPr="0047657B" w:rsidTr="0016596E">
        <w:trPr>
          <w:trHeight w:val="869"/>
        </w:trPr>
        <w:tc>
          <w:tcPr>
            <w:tcW w:w="3227" w:type="dxa"/>
          </w:tcPr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color w:val="000000"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6554" w:type="dxa"/>
          </w:tcPr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Количество молодых людей, вовлечённых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 клуба по месту жительства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>, в культурно-досуговые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мероприятия, в молодёжный совет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 xml:space="preserve"> при главе </w:t>
            </w:r>
            <w:r>
              <w:rPr>
                <w:rFonts w:ascii="Times New Roman" w:hAnsi="Times New Roman"/>
                <w:sz w:val="28"/>
                <w:szCs w:val="28"/>
              </w:rPr>
              <w:t>Новопетровского сельского поселения Павловского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>, в мероприятия творческой и интеллектуальной направленности, в муниципальные конкурсы, в добровольческую деятельность, в дея</w:t>
            </w:r>
            <w:r>
              <w:rPr>
                <w:rFonts w:ascii="Times New Roman" w:hAnsi="Times New Roman"/>
                <w:sz w:val="28"/>
                <w:szCs w:val="28"/>
              </w:rPr>
              <w:t>тельность подростково-молодёжной дворовой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 xml:space="preserve"> пл</w:t>
            </w:r>
            <w:r>
              <w:rPr>
                <w:rFonts w:ascii="Times New Roman" w:hAnsi="Times New Roman"/>
                <w:sz w:val="28"/>
                <w:szCs w:val="28"/>
              </w:rPr>
              <w:t>ощадки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 xml:space="preserve"> по месту жительства,  в мероприятия, направленные: </w:t>
            </w:r>
          </w:p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 xml:space="preserve">на формирование здорового образа жизни; </w:t>
            </w:r>
          </w:p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на повышение занятости молодых граждан и снижение темпов роста безработицы среди молодёжи;</w:t>
            </w:r>
          </w:p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на вовлечение молодёжи в предпринимательскую деятельность;</w:t>
            </w:r>
          </w:p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на гражданское и патриотическое воспитание, духовно-нравственное развитие молодёжи.</w:t>
            </w:r>
          </w:p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Количество молодых людей, занятых в студенческих трудовых отрядах.</w:t>
            </w:r>
          </w:p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Количество подростков состоящих на профилактическом учете, вовлечённых в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подростково-молодёжной дворовой площадки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 xml:space="preserve"> по месту жительства.</w:t>
            </w:r>
          </w:p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Количество подростков состоящих на профилактическом учете временно трудоустроенных.</w:t>
            </w:r>
          </w:p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Количество трудоустроенных молодых граждан.</w:t>
            </w:r>
          </w:p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9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DDF" w:rsidRPr="0047657B" w:rsidTr="0016596E">
        <w:trPr>
          <w:trHeight w:val="869"/>
        </w:trPr>
        <w:tc>
          <w:tcPr>
            <w:tcW w:w="3227" w:type="dxa"/>
          </w:tcPr>
          <w:p w:rsidR="00391DDF" w:rsidRPr="0047657B" w:rsidRDefault="00391DDF" w:rsidP="003D1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554" w:type="dxa"/>
          </w:tcPr>
          <w:p w:rsidR="00391DDF" w:rsidRPr="0047657B" w:rsidRDefault="00391DDF" w:rsidP="002A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391DDF" w:rsidRPr="0047657B" w:rsidTr="0016596E">
        <w:trPr>
          <w:trHeight w:val="870"/>
        </w:trPr>
        <w:tc>
          <w:tcPr>
            <w:tcW w:w="3227" w:type="dxa"/>
          </w:tcPr>
          <w:p w:rsidR="00391DDF" w:rsidRPr="0047657B" w:rsidRDefault="00391DDF" w:rsidP="003D1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</w:tcPr>
          <w:p w:rsidR="00391DDF" w:rsidRPr="00DB563E" w:rsidRDefault="00391DDF" w:rsidP="003D10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563E">
              <w:rPr>
                <w:rFonts w:ascii="Times New Roman" w:hAnsi="Times New Roman"/>
                <w:sz w:val="28"/>
                <w:szCs w:val="28"/>
                <w:lang w:eastAsia="ru-RU"/>
              </w:rPr>
              <w:t>Прогнозируемый объем финансирования мероприятий программы (в ценах соответствующих лет) из средств бюджета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DB56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составляет:</w:t>
            </w:r>
          </w:p>
          <w:p w:rsidR="00391DDF" w:rsidRPr="0047657B" w:rsidRDefault="00391DDF" w:rsidP="003D1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84000(восемьдесят четыре тысячи) 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391DDF" w:rsidRPr="0047657B" w:rsidRDefault="00391DDF" w:rsidP="003D1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 год – 42000(сорок две  тысячи) 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391DDF" w:rsidRPr="0047657B" w:rsidRDefault="00391DDF" w:rsidP="003D1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 год - 42000(сорок две тысячи)</w:t>
            </w:r>
            <w:r w:rsidRPr="0047657B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</w:tc>
      </w:tr>
    </w:tbl>
    <w:p w:rsidR="00391DDF" w:rsidRDefault="00391DDF" w:rsidP="002A795C">
      <w:pPr>
        <w:pStyle w:val="NormalWeb"/>
        <w:tabs>
          <w:tab w:val="left" w:pos="851"/>
        </w:tabs>
        <w:spacing w:before="0" w:beforeAutospacing="0" w:after="0"/>
        <w:ind w:firstLine="567"/>
        <w:rPr>
          <w:b/>
          <w:sz w:val="28"/>
          <w:szCs w:val="28"/>
          <w:shd w:val="clear" w:color="auto" w:fill="FFFFFF"/>
        </w:rPr>
      </w:pPr>
    </w:p>
    <w:p w:rsidR="00391DDF" w:rsidRPr="00F50C1B" w:rsidRDefault="00391DDF" w:rsidP="002A795C">
      <w:pPr>
        <w:pStyle w:val="NormalWeb"/>
        <w:tabs>
          <w:tab w:val="left" w:pos="851"/>
        </w:tabs>
        <w:spacing w:before="0" w:beforeAutospacing="0" w:after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1.</w:t>
      </w:r>
      <w:r w:rsidRPr="00F50C1B">
        <w:rPr>
          <w:b/>
          <w:sz w:val="28"/>
          <w:szCs w:val="28"/>
          <w:shd w:val="clear" w:color="auto" w:fill="FFFFFF"/>
        </w:rPr>
        <w:t>Характеристика текущего состояния и прогноз развития соответствующей сферы реализации программы</w:t>
      </w:r>
    </w:p>
    <w:p w:rsidR="00391DDF" w:rsidRDefault="00391DDF" w:rsidP="002A79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1001"/>
      <w:bookmarkEnd w:id="3"/>
    </w:p>
    <w:p w:rsidR="00391DDF" w:rsidRPr="00F50C1B" w:rsidRDefault="00391DDF" w:rsidP="002A79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Эффективная государственная молодежная политика - один из важней</w:t>
      </w:r>
      <w:r w:rsidRPr="00F50C1B">
        <w:rPr>
          <w:rFonts w:ascii="Times New Roman" w:hAnsi="Times New Roman"/>
          <w:sz w:val="28"/>
          <w:szCs w:val="28"/>
          <w:lang w:eastAsia="ru-RU"/>
        </w:rPr>
        <w:softHyphen/>
        <w:t>ших инструментов развития страны, роста благосостояния ее граждан и совершенствования общественных отношений.</w:t>
      </w:r>
    </w:p>
    <w:p w:rsidR="00391DDF" w:rsidRPr="00F50C1B" w:rsidRDefault="00391DDF" w:rsidP="002A79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Государственная молодежная политика реализуется в Российской Федерации в отношении молодых жителей в возрасте от 14 до 30 лет.</w:t>
      </w:r>
    </w:p>
    <w:p w:rsidR="00391DDF" w:rsidRPr="00F50C1B" w:rsidRDefault="00391DDF" w:rsidP="002A79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Новопетровском сельском поселении проживает 150 </w:t>
      </w:r>
      <w:r w:rsidRPr="00F50C1B">
        <w:rPr>
          <w:rFonts w:ascii="Times New Roman" w:hAnsi="Times New Roman"/>
          <w:sz w:val="28"/>
          <w:szCs w:val="28"/>
          <w:lang w:eastAsia="ru-RU"/>
        </w:rPr>
        <w:t xml:space="preserve">молодых людей в возрасте от 14 до 30 лет.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50C1B">
        <w:rPr>
          <w:rFonts w:ascii="Times New Roman" w:hAnsi="Times New Roman"/>
          <w:sz w:val="28"/>
          <w:szCs w:val="28"/>
          <w:lang w:eastAsia="ru-RU"/>
        </w:rPr>
        <w:t>рограмма направлена на решение комплекса проблем в молодежной среде, формирование гарантий для становления личности молодого человека, развития молодежных инициатив, детских и молодежных объединений.</w:t>
      </w:r>
    </w:p>
    <w:p w:rsidR="00391DDF" w:rsidRPr="00F50C1B" w:rsidRDefault="00391DDF" w:rsidP="002A79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 xml:space="preserve">В целях реализации государственной молодежной политики в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Новопетровском </w:t>
      </w:r>
      <w:r w:rsidRPr="00A0700D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ельском</w:t>
      </w:r>
      <w:r w:rsidRPr="00A0700D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070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0C1B">
        <w:rPr>
          <w:rFonts w:ascii="Times New Roman" w:hAnsi="Times New Roman"/>
          <w:sz w:val="28"/>
          <w:szCs w:val="28"/>
          <w:lang w:eastAsia="ru-RU"/>
        </w:rPr>
        <w:t>Павловско</w:t>
      </w:r>
      <w:r>
        <w:rPr>
          <w:rFonts w:ascii="Times New Roman" w:hAnsi="Times New Roman"/>
          <w:sz w:val="28"/>
          <w:szCs w:val="28"/>
          <w:lang w:eastAsia="ru-RU"/>
        </w:rPr>
        <w:t>го района</w:t>
      </w:r>
      <w:r w:rsidRPr="00F50C1B">
        <w:rPr>
          <w:rFonts w:ascii="Times New Roman" w:hAnsi="Times New Roman"/>
          <w:sz w:val="28"/>
          <w:szCs w:val="28"/>
          <w:lang w:eastAsia="ru-RU"/>
        </w:rPr>
        <w:t xml:space="preserve"> разработана настоящая программа, которая ориентирована п</w:t>
      </w:r>
      <w:r>
        <w:rPr>
          <w:rFonts w:ascii="Times New Roman" w:hAnsi="Times New Roman"/>
          <w:sz w:val="28"/>
          <w:szCs w:val="28"/>
          <w:lang w:eastAsia="ru-RU"/>
        </w:rPr>
        <w:t>реимущественно на граждан станицы</w:t>
      </w:r>
      <w:r w:rsidRPr="00F50C1B">
        <w:rPr>
          <w:rFonts w:ascii="Times New Roman" w:hAnsi="Times New Roman"/>
          <w:sz w:val="28"/>
          <w:szCs w:val="28"/>
          <w:lang w:eastAsia="ru-RU"/>
        </w:rPr>
        <w:t xml:space="preserve"> возрасте от 14 до 30 лет, в том числе на молодых людей, оказавшихся в трудной жизненной ситуации, а также на молодые семьи.</w:t>
      </w:r>
    </w:p>
    <w:p w:rsidR="00391DDF" w:rsidRDefault="00391DDF" w:rsidP="002A79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 xml:space="preserve">От позиции молодежи в общественно-политической жизни, ее уверенности в завтрашнем дне и активности будет зависеть темп продвижения России, края,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</w:t>
      </w:r>
    </w:p>
    <w:p w:rsidR="00391DDF" w:rsidRPr="00F50C1B" w:rsidRDefault="00391DDF" w:rsidP="002A79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50C1B">
        <w:rPr>
          <w:rFonts w:ascii="Times New Roman" w:hAnsi="Times New Roman"/>
          <w:sz w:val="28"/>
          <w:szCs w:val="28"/>
          <w:lang w:eastAsia="ru-RU"/>
        </w:rPr>
        <w:t>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Стратегические цели молодежной политики в Краснодарском крае, районе определяются направленностью на социальное, культурное, нравственное и физическое развитие молодежи, ее благополучие, а также стремлением к использованию потенциала молодежи в интересах государства и общества.</w:t>
      </w:r>
    </w:p>
    <w:p w:rsidR="00391DDF" w:rsidRPr="00F50C1B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Государственная молодежная политика разрабатывается и реализуется с учетом социально-экономического развития страны на основе следующих принципов:</w:t>
      </w:r>
    </w:p>
    <w:p w:rsidR="00391DDF" w:rsidRPr="00F50C1B" w:rsidRDefault="00391DDF" w:rsidP="003D103A">
      <w:pPr>
        <w:pStyle w:val="1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выделения приоритетных направлений;</w:t>
      </w:r>
    </w:p>
    <w:p w:rsidR="00391DDF" w:rsidRPr="00F50C1B" w:rsidRDefault="00391DDF" w:rsidP="003D103A">
      <w:pPr>
        <w:pStyle w:val="1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учета интересов и потребностей различных групп молодежи;</w:t>
      </w:r>
    </w:p>
    <w:p w:rsidR="00391DDF" w:rsidRPr="00F50C1B" w:rsidRDefault="00391DDF" w:rsidP="003D103A">
      <w:pPr>
        <w:pStyle w:val="1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участия молодых граждан в разработке и реализации приоритетных направлений государственной молодежной политики;</w:t>
      </w:r>
    </w:p>
    <w:p w:rsidR="00391DDF" w:rsidRPr="00F50C1B" w:rsidRDefault="00391DDF" w:rsidP="003D103A">
      <w:pPr>
        <w:pStyle w:val="1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взаимодействия государства, институтов гражданского общества и представителей бизнеса;</w:t>
      </w:r>
    </w:p>
    <w:p w:rsidR="00391DDF" w:rsidRPr="00F50C1B" w:rsidRDefault="00391DDF" w:rsidP="003D103A">
      <w:pPr>
        <w:pStyle w:val="1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информационной открытости.</w:t>
      </w:r>
    </w:p>
    <w:p w:rsidR="00391DDF" w:rsidRPr="00F50C1B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Выбор программно-целевого метода решения проблемы позволяет рассматривать саму молодежь в качестве целевой группы программы.</w:t>
      </w:r>
    </w:p>
    <w:p w:rsidR="00391DDF" w:rsidRPr="00F50C1B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 xml:space="preserve">Программно-целевой метод управления позволяет оперативно и с максимальной степенью управляемости создавать новые инструменты и технологии реализации приоритетов молодежной политики. Кроме того, </w:t>
      </w:r>
      <w:hyperlink r:id="rId9" w:history="1">
        <w:r w:rsidRPr="00F50C1B">
          <w:rPr>
            <w:rFonts w:ascii="Times New Roman" w:hAnsi="Times New Roman"/>
            <w:color w:val="000000"/>
            <w:sz w:val="28"/>
            <w:szCs w:val="28"/>
            <w:lang w:eastAsia="ru-RU"/>
          </w:rPr>
          <w:t>Стратегией</w:t>
        </w:r>
      </w:hyperlink>
      <w:r w:rsidRPr="00F50C1B">
        <w:rPr>
          <w:rFonts w:ascii="Times New Roman" w:hAnsi="Times New Roman"/>
          <w:sz w:val="28"/>
          <w:szCs w:val="28"/>
          <w:lang w:eastAsia="ru-RU"/>
        </w:rPr>
        <w:t xml:space="preserve"> государственной молодежной политики в Российской Федерации задан проектный метод управления при реализации мероприятий.</w:t>
      </w:r>
    </w:p>
    <w:p w:rsidR="00391DDF" w:rsidRPr="00F50C1B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Применение программно-целевого метода в решении ключевой проблемы позволит:</w:t>
      </w:r>
    </w:p>
    <w:p w:rsidR="00391DDF" w:rsidRPr="00F50C1B" w:rsidRDefault="00391DDF" w:rsidP="003D103A">
      <w:pPr>
        <w:pStyle w:val="1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 xml:space="preserve">обеспечить адресность, последовательность, преемственность и контроль за целевым использованием бюджетных средств, направляемых на реализацию молодежной политики в </w:t>
      </w:r>
      <w:r>
        <w:rPr>
          <w:rFonts w:ascii="Times New Roman" w:hAnsi="Times New Roman"/>
          <w:sz w:val="28"/>
          <w:szCs w:val="28"/>
          <w:lang w:eastAsia="ru-RU"/>
        </w:rPr>
        <w:t>Новопетровском сельском поселении Павловского района</w:t>
      </w:r>
      <w:r w:rsidRPr="00F50C1B">
        <w:rPr>
          <w:rFonts w:ascii="Times New Roman" w:hAnsi="Times New Roman"/>
          <w:sz w:val="28"/>
          <w:szCs w:val="28"/>
          <w:lang w:eastAsia="ru-RU"/>
        </w:rPr>
        <w:t>;</w:t>
      </w:r>
    </w:p>
    <w:p w:rsidR="00391DDF" w:rsidRPr="00F50C1B" w:rsidRDefault="00391DDF" w:rsidP="003D103A">
      <w:pPr>
        <w:pStyle w:val="1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разработать и внедрить инновационные технологии решения актуальных проблем молодежи при активном ее участии;</w:t>
      </w:r>
    </w:p>
    <w:p w:rsidR="00391DDF" w:rsidRPr="00F50C1B" w:rsidRDefault="00391DDF" w:rsidP="003D103A">
      <w:pPr>
        <w:pStyle w:val="1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создать условия для устойчивого развития и функционирования инфраструктуры сферы государственной молодежной политики.</w:t>
      </w:r>
    </w:p>
    <w:p w:rsidR="00391DDF" w:rsidRPr="00F50C1B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Таким образом, будут созданы условия для развития сферы государственной молодежной политики и обеспечения увеличения вклада молодежи в социально-экономическое развитие Кубани, района.</w:t>
      </w:r>
    </w:p>
    <w:p w:rsidR="00391DDF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 xml:space="preserve">Выполнение мероприятий программы будет направлено на достижение основной цели программы - создание благоприятных экономических, социальных и организационно-правовых условий для гармоничного и позитивного развития и самосовершенствования молодого человека в условиях переходного периода и меняющихся социально-экономических, общественно-политических и информационно-психологических факторов жизни. </w:t>
      </w:r>
    </w:p>
    <w:p w:rsidR="00391DDF" w:rsidRPr="00F50C1B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1DDF" w:rsidRDefault="00391DDF" w:rsidP="003D103A">
      <w:pPr>
        <w:tabs>
          <w:tab w:val="left" w:pos="620"/>
          <w:tab w:val="left" w:pos="84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596E">
        <w:rPr>
          <w:rFonts w:ascii="Times New Roman" w:hAnsi="Times New Roman"/>
          <w:b/>
          <w:sz w:val="28"/>
          <w:szCs w:val="28"/>
          <w:lang w:eastAsia="ru-RU"/>
        </w:rPr>
        <w:t>2. Задачи программы:</w:t>
      </w:r>
    </w:p>
    <w:p w:rsidR="00391DDF" w:rsidRPr="0016596E" w:rsidRDefault="00391DDF" w:rsidP="003D103A">
      <w:pPr>
        <w:tabs>
          <w:tab w:val="left" w:pos="620"/>
          <w:tab w:val="left" w:pos="84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1DDF" w:rsidRPr="00F50C1B" w:rsidRDefault="00391DDF" w:rsidP="003D103A">
      <w:pPr>
        <w:pStyle w:val="14"/>
        <w:numPr>
          <w:ilvl w:val="0"/>
          <w:numId w:val="9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</w:rPr>
        <w:t xml:space="preserve">Создание условий для развития молодёжного самоуправления, волонтерского движения, студенческих трудовых отрядов; трудоустройство молодёжи, развитие предпринимательской и инновационной деятельности в молодёжной среде. </w:t>
      </w:r>
    </w:p>
    <w:p w:rsidR="00391DDF" w:rsidRPr="00F50C1B" w:rsidRDefault="00391DDF" w:rsidP="003D103A">
      <w:pPr>
        <w:pStyle w:val="14"/>
        <w:numPr>
          <w:ilvl w:val="0"/>
          <w:numId w:val="9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</w:rPr>
        <w:t>Профилактика правонарушений, экстремизма, наркомании, алкоголизма, табакокурения, виртуальной и интернет-зависимости в молодёжной среде, в т.ч. обеспечение информационной и психологической безопасности личности молодого человека.</w:t>
      </w:r>
    </w:p>
    <w:p w:rsidR="00391DDF" w:rsidRPr="00F50C1B" w:rsidRDefault="00391DDF" w:rsidP="003D103A">
      <w:pPr>
        <w:pStyle w:val="14"/>
        <w:numPr>
          <w:ilvl w:val="0"/>
          <w:numId w:val="9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</w:rPr>
        <w:t xml:space="preserve">Создание условий для гражданско-патриотического воспитания молодёжи, развитие молодёжного туризма и привитие моды на здоровый физический и духовный образ жизни; творческое, духовное и интеллектуальное развитие молодёжи. </w:t>
      </w:r>
    </w:p>
    <w:p w:rsidR="00391DDF" w:rsidRPr="00F50C1B" w:rsidRDefault="00391DDF" w:rsidP="003D103A">
      <w:pPr>
        <w:pStyle w:val="14"/>
        <w:numPr>
          <w:ilvl w:val="0"/>
          <w:numId w:val="9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</w:rPr>
        <w:t xml:space="preserve">Создание, развитие и продвижение информационных ресурсов для молодёжи. </w:t>
      </w:r>
    </w:p>
    <w:p w:rsidR="00391DDF" w:rsidRPr="00F50C1B" w:rsidRDefault="00391DDF" w:rsidP="003D103A">
      <w:pPr>
        <w:pStyle w:val="14"/>
        <w:numPr>
          <w:ilvl w:val="0"/>
          <w:numId w:val="9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</w:rPr>
        <w:t>Развитие клубной системы, укрепление организационной, методической и материально-техни</w:t>
      </w:r>
      <w:r>
        <w:rPr>
          <w:rFonts w:ascii="Times New Roman" w:hAnsi="Times New Roman"/>
          <w:sz w:val="28"/>
          <w:szCs w:val="28"/>
        </w:rPr>
        <w:t xml:space="preserve">ческой базы молодёжных </w:t>
      </w:r>
      <w:r w:rsidRPr="00F50C1B">
        <w:rPr>
          <w:rFonts w:ascii="Times New Roman" w:hAnsi="Times New Roman"/>
          <w:sz w:val="28"/>
          <w:szCs w:val="28"/>
        </w:rPr>
        <w:t>клубов по месту жительства.</w:t>
      </w:r>
    </w:p>
    <w:p w:rsidR="00391DDF" w:rsidRPr="00F50C1B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Огромное внимание уделяется: развитию лидерских качеств молодого человека, поддержке талантливой молодежи, в том числе и представителей молодежной субкультуры, как в творческом, так и в социальном плане дальнейшему развитию системы работы по месту жительства.</w:t>
      </w:r>
    </w:p>
    <w:p w:rsidR="00391DDF" w:rsidRPr="00F50C1B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391DDF" w:rsidRPr="00F50C1B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 xml:space="preserve">Таким образом, основополагающей задачей политики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Новопетровского </w:t>
      </w:r>
      <w:r w:rsidRPr="00A0700D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F50C1B">
        <w:rPr>
          <w:rFonts w:ascii="Times New Roman" w:hAnsi="Times New Roman"/>
          <w:sz w:val="28"/>
          <w:szCs w:val="28"/>
          <w:lang w:eastAsia="ru-RU"/>
        </w:rPr>
        <w:t xml:space="preserve">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на территории </w:t>
      </w:r>
      <w:r w:rsidRPr="00A0700D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F50C1B">
        <w:rPr>
          <w:rFonts w:ascii="Times New Roman" w:hAnsi="Times New Roman"/>
          <w:sz w:val="28"/>
          <w:szCs w:val="28"/>
          <w:lang w:eastAsia="ru-RU"/>
        </w:rPr>
        <w:t>эффективной государственной молодежной политики как одного из важнейших инст</w:t>
      </w:r>
      <w:r>
        <w:rPr>
          <w:rFonts w:ascii="Times New Roman" w:hAnsi="Times New Roman"/>
          <w:sz w:val="28"/>
          <w:szCs w:val="28"/>
          <w:lang w:eastAsia="ru-RU"/>
        </w:rPr>
        <w:t>рументов развития станицы, роста благосостояния ее</w:t>
      </w:r>
      <w:r w:rsidRPr="00F50C1B">
        <w:rPr>
          <w:rFonts w:ascii="Times New Roman" w:hAnsi="Times New Roman"/>
          <w:sz w:val="28"/>
          <w:szCs w:val="28"/>
          <w:lang w:eastAsia="ru-RU"/>
        </w:rPr>
        <w:t xml:space="preserve"> граждан и совершенствования общественных отношений. </w:t>
      </w:r>
    </w:p>
    <w:p w:rsidR="00391DDF" w:rsidRPr="00F50C1B" w:rsidRDefault="00391DDF" w:rsidP="003D103A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DDF" w:rsidRDefault="00391DDF" w:rsidP="003D103A">
      <w:pPr>
        <w:pStyle w:val="NormalWeb"/>
        <w:numPr>
          <w:ilvl w:val="0"/>
          <w:numId w:val="12"/>
        </w:numPr>
        <w:shd w:val="clear" w:color="auto" w:fill="FFFFFF"/>
        <w:tabs>
          <w:tab w:val="left" w:pos="567"/>
        </w:tabs>
        <w:spacing w:before="0" w:beforeAutospacing="0" w:after="0"/>
        <w:ind w:left="0" w:firstLine="0"/>
        <w:jc w:val="both"/>
        <w:rPr>
          <w:b/>
          <w:sz w:val="28"/>
          <w:szCs w:val="28"/>
          <w:shd w:val="clear" w:color="auto" w:fill="FFFFFF"/>
        </w:rPr>
      </w:pPr>
      <w:r w:rsidRPr="00F50C1B">
        <w:rPr>
          <w:b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>
        <w:rPr>
          <w:b/>
          <w:sz w:val="28"/>
          <w:szCs w:val="28"/>
          <w:shd w:val="clear" w:color="auto" w:fill="FFFFFF"/>
        </w:rPr>
        <w:t>программы</w:t>
      </w:r>
    </w:p>
    <w:p w:rsidR="00391DDF" w:rsidRDefault="00391DDF" w:rsidP="003D103A">
      <w:pPr>
        <w:pStyle w:val="NormalWeb"/>
        <w:shd w:val="clear" w:color="auto" w:fill="FFFFFF"/>
        <w:spacing w:before="0" w:beforeAutospacing="0" w:after="0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391DDF" w:rsidRPr="00F50C1B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Целью программы является</w:t>
      </w:r>
      <w:r w:rsidRPr="00F50C1B">
        <w:rPr>
          <w:rFonts w:ascii="Times New Roman" w:hAnsi="Times New Roman"/>
          <w:sz w:val="28"/>
          <w:szCs w:val="28"/>
          <w:lang w:eastAsia="ru-RU"/>
        </w:rPr>
        <w:t xml:space="preserve"> создание благоприятных экономических, социальных, и организационно-правовых условий для гармоничного и позитивного развития и самосовершенствования молодого человека в условиях переходного периода и меняющихся социально-экономических, общественно-политических и информационно-психологических факторов жизни. </w:t>
      </w:r>
    </w:p>
    <w:p w:rsidR="00391DDF" w:rsidRPr="00F50C1B" w:rsidRDefault="00391DDF" w:rsidP="003D103A">
      <w:pPr>
        <w:tabs>
          <w:tab w:val="left" w:pos="620"/>
          <w:tab w:val="left" w:pos="8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  <w:lang w:eastAsia="ru-RU"/>
        </w:rPr>
        <w:t>Задач</w:t>
      </w:r>
      <w:r>
        <w:rPr>
          <w:rFonts w:ascii="Times New Roman" w:hAnsi="Times New Roman"/>
          <w:sz w:val="28"/>
          <w:szCs w:val="28"/>
          <w:lang w:eastAsia="ru-RU"/>
        </w:rPr>
        <w:t>ами программы являются:</w:t>
      </w:r>
      <w:r w:rsidRPr="00F50C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1DDF" w:rsidRPr="00F50C1B" w:rsidRDefault="00391DDF" w:rsidP="003D103A">
      <w:pPr>
        <w:pStyle w:val="14"/>
        <w:numPr>
          <w:ilvl w:val="0"/>
          <w:numId w:val="6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</w:rPr>
        <w:t xml:space="preserve">Создание условий для развития молодёжного самоуправления, волонтерского движения, студенческих трудовых отрядов; трудоустройство молодёжи, развитие предпринимательской и инновационной деятельности в молодёжной среде. </w:t>
      </w:r>
    </w:p>
    <w:p w:rsidR="00391DDF" w:rsidRPr="00F50C1B" w:rsidRDefault="00391DDF" w:rsidP="003D103A">
      <w:pPr>
        <w:pStyle w:val="14"/>
        <w:numPr>
          <w:ilvl w:val="0"/>
          <w:numId w:val="6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</w:rPr>
        <w:t>Профилактика правонарушений, экстремизма, наркомании, алкоголизма, табакокурения, виртуальной и интернет-зависимости в молодёжной среде, в т.ч. обеспечение информационной и психологической безопасности личности молодого человека.</w:t>
      </w:r>
    </w:p>
    <w:p w:rsidR="00391DDF" w:rsidRPr="00F50C1B" w:rsidRDefault="00391DDF" w:rsidP="003D103A">
      <w:pPr>
        <w:pStyle w:val="14"/>
        <w:numPr>
          <w:ilvl w:val="0"/>
          <w:numId w:val="6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</w:rPr>
        <w:t xml:space="preserve">Создание условий для гражданско-патриотического воспитания молодёжи, развитие молодёжного туризма и привитие моды на здоровый физический и духовный образ жизни; творческое, духовное и интеллектуальное развитие молодёжи. </w:t>
      </w:r>
    </w:p>
    <w:p w:rsidR="00391DDF" w:rsidRPr="00F50C1B" w:rsidRDefault="00391DDF" w:rsidP="003D103A">
      <w:pPr>
        <w:pStyle w:val="14"/>
        <w:numPr>
          <w:ilvl w:val="0"/>
          <w:numId w:val="6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C1B">
        <w:rPr>
          <w:rFonts w:ascii="Times New Roman" w:hAnsi="Times New Roman"/>
          <w:sz w:val="28"/>
          <w:szCs w:val="28"/>
        </w:rPr>
        <w:t xml:space="preserve">Создание, развитие и продвижение информационных ресурсов для молодёжи. </w:t>
      </w:r>
    </w:p>
    <w:p w:rsidR="00391DDF" w:rsidRPr="006505C7" w:rsidRDefault="00391DDF" w:rsidP="003D103A">
      <w:pPr>
        <w:pStyle w:val="14"/>
        <w:numPr>
          <w:ilvl w:val="0"/>
          <w:numId w:val="6"/>
        </w:numPr>
        <w:tabs>
          <w:tab w:val="left" w:pos="620"/>
          <w:tab w:val="left" w:pos="8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0C1B">
        <w:rPr>
          <w:rFonts w:ascii="Times New Roman" w:hAnsi="Times New Roman"/>
          <w:sz w:val="28"/>
          <w:szCs w:val="28"/>
        </w:rPr>
        <w:t xml:space="preserve">Развитие клубной системы, укрепление организационной, методической и материально-технической базы </w:t>
      </w:r>
      <w:r>
        <w:rPr>
          <w:rFonts w:ascii="Times New Roman" w:hAnsi="Times New Roman"/>
          <w:sz w:val="28"/>
          <w:szCs w:val="28"/>
        </w:rPr>
        <w:t>клуба</w:t>
      </w:r>
      <w:r w:rsidRPr="00F50C1B">
        <w:rPr>
          <w:rFonts w:ascii="Times New Roman" w:hAnsi="Times New Roman"/>
          <w:sz w:val="28"/>
          <w:szCs w:val="28"/>
        </w:rPr>
        <w:t xml:space="preserve"> по месту жительства.</w:t>
      </w:r>
    </w:p>
    <w:p w:rsidR="00391DDF" w:rsidRPr="00F50C1B" w:rsidRDefault="00391DDF" w:rsidP="003D103A">
      <w:pPr>
        <w:pStyle w:val="NormalWeb"/>
        <w:shd w:val="clear" w:color="auto" w:fill="FFFFFF"/>
        <w:spacing w:before="0" w:beforeAutospacing="0" w:after="0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391DDF" w:rsidRPr="002A795C" w:rsidRDefault="00391DDF" w:rsidP="003D103A">
      <w:pPr>
        <w:pStyle w:val="14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outlineLvl w:val="0"/>
        <w:rPr>
          <w:b/>
          <w:sz w:val="28"/>
          <w:szCs w:val="28"/>
          <w:shd w:val="clear" w:color="auto" w:fill="FFFFFF"/>
        </w:rPr>
      </w:pPr>
      <w:r w:rsidRPr="002A795C">
        <w:rPr>
          <w:rFonts w:ascii="Times New Roman" w:hAnsi="Times New Roman"/>
          <w:b/>
          <w:sz w:val="28"/>
          <w:szCs w:val="28"/>
          <w:shd w:val="clear" w:color="auto" w:fill="FFFFFF"/>
        </w:rPr>
        <w:t>Перечень и краткое описание</w:t>
      </w:r>
      <w:r w:rsidRPr="002A795C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Pr="002A795C">
        <w:rPr>
          <w:rFonts w:ascii="Times New Roman" w:hAnsi="Times New Roman"/>
          <w:b/>
          <w:sz w:val="28"/>
          <w:szCs w:val="28"/>
          <w:shd w:val="clear" w:color="auto" w:fill="FFFFFF"/>
        </w:rPr>
        <w:t>основных мероприятий программы</w:t>
      </w:r>
    </w:p>
    <w:p w:rsidR="00391DDF" w:rsidRPr="00FF4976" w:rsidRDefault="00391DDF" w:rsidP="003D103A">
      <w:pPr>
        <w:pStyle w:val="14"/>
        <w:tabs>
          <w:tab w:val="left" w:pos="851"/>
          <w:tab w:val="left" w:pos="2189"/>
        </w:tabs>
        <w:spacing w:after="0" w:line="240" w:lineRule="auto"/>
        <w:ind w:left="0" w:firstLine="567"/>
        <w:jc w:val="both"/>
        <w:outlineLvl w:val="0"/>
        <w:rPr>
          <w:b/>
          <w:sz w:val="28"/>
          <w:szCs w:val="28"/>
          <w:shd w:val="clear" w:color="auto" w:fill="FFFFFF"/>
        </w:rPr>
      </w:pPr>
    </w:p>
    <w:p w:rsidR="00391DDF" w:rsidRPr="00FF4976" w:rsidRDefault="00391DDF" w:rsidP="003D103A">
      <w:pPr>
        <w:pStyle w:val="14"/>
        <w:tabs>
          <w:tab w:val="left" w:pos="851"/>
          <w:tab w:val="left" w:pos="2189"/>
        </w:tabs>
        <w:spacing w:after="0" w:line="240" w:lineRule="auto"/>
        <w:ind w:left="0" w:firstLine="567"/>
        <w:jc w:val="both"/>
        <w:outlineLvl w:val="0"/>
        <w:rPr>
          <w:sz w:val="28"/>
          <w:szCs w:val="28"/>
          <w:shd w:val="clear" w:color="auto" w:fill="FFFFFF"/>
        </w:rPr>
      </w:pPr>
      <w:r w:rsidRPr="00FF4976">
        <w:rPr>
          <w:rFonts w:ascii="Times New Roman" w:hAnsi="Times New Roman"/>
          <w:sz w:val="28"/>
          <w:szCs w:val="28"/>
          <w:shd w:val="clear" w:color="auto" w:fill="FFFFFF"/>
        </w:rPr>
        <w:t>Перечень и краткое описание</w:t>
      </w:r>
      <w:r w:rsidRPr="00FF4976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FF4976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основных мероприятий программы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приведен в приложении № 3 к Программе.</w:t>
      </w:r>
    </w:p>
    <w:p w:rsidR="00391DDF" w:rsidRPr="00F50C1B" w:rsidRDefault="00391DDF" w:rsidP="003D103A">
      <w:pPr>
        <w:pStyle w:val="NormalWeb"/>
        <w:tabs>
          <w:tab w:val="left" w:pos="851"/>
        </w:tabs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:rsidR="00391DDF" w:rsidRDefault="00391DDF" w:rsidP="003D103A">
      <w:pPr>
        <w:pStyle w:val="NormalWeb"/>
        <w:numPr>
          <w:ilvl w:val="0"/>
          <w:numId w:val="12"/>
        </w:numPr>
        <w:tabs>
          <w:tab w:val="left" w:pos="426"/>
          <w:tab w:val="left" w:pos="993"/>
        </w:tabs>
        <w:spacing w:before="0" w:beforeAutospacing="0" w:after="0"/>
        <w:ind w:left="0" w:firstLine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E0DAC">
        <w:rPr>
          <w:b/>
          <w:color w:val="000000"/>
          <w:sz w:val="28"/>
          <w:szCs w:val="28"/>
          <w:shd w:val="clear" w:color="auto" w:fill="FFFFFF"/>
        </w:rPr>
        <w:t>Обоснование ресурсного обес</w:t>
      </w:r>
      <w:r>
        <w:rPr>
          <w:b/>
          <w:color w:val="000000"/>
          <w:sz w:val="28"/>
          <w:szCs w:val="28"/>
          <w:shd w:val="clear" w:color="auto" w:fill="FFFFFF"/>
        </w:rPr>
        <w:t>печения программы</w:t>
      </w:r>
    </w:p>
    <w:p w:rsidR="00391DDF" w:rsidRPr="00BE0DAC" w:rsidRDefault="00391DDF" w:rsidP="003D103A">
      <w:pPr>
        <w:pStyle w:val="NormalWeb"/>
        <w:tabs>
          <w:tab w:val="left" w:pos="851"/>
        </w:tabs>
        <w:spacing w:before="0" w:beforeAutospacing="0" w:after="0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91DDF" w:rsidRPr="00BE0DAC" w:rsidRDefault="00391DDF" w:rsidP="003D103A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DAC">
        <w:rPr>
          <w:rFonts w:ascii="Times New Roman" w:hAnsi="Times New Roman"/>
          <w:sz w:val="28"/>
          <w:szCs w:val="28"/>
        </w:rPr>
        <w:t xml:space="preserve">На реализацию программных мероприятий предусматриваются ассигнования из бюджета </w:t>
      </w:r>
      <w:r>
        <w:rPr>
          <w:rFonts w:ascii="Times New Roman" w:hAnsi="Times New Roman"/>
          <w:sz w:val="28"/>
          <w:szCs w:val="28"/>
        </w:rPr>
        <w:t xml:space="preserve">Новопетровского </w:t>
      </w:r>
      <w:r w:rsidRPr="00A0700D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Павловского района</w:t>
      </w:r>
      <w:r w:rsidRPr="00BE0DAC">
        <w:rPr>
          <w:rFonts w:ascii="Times New Roman" w:hAnsi="Times New Roman"/>
          <w:sz w:val="28"/>
          <w:szCs w:val="28"/>
        </w:rPr>
        <w:t xml:space="preserve"> в сумме, </w:t>
      </w:r>
      <w:r>
        <w:rPr>
          <w:rFonts w:ascii="Times New Roman" w:hAnsi="Times New Roman"/>
          <w:sz w:val="28"/>
          <w:szCs w:val="28"/>
        </w:rPr>
        <w:t>84000,00 рублей</w:t>
      </w:r>
      <w:r w:rsidRPr="00BE0DAC">
        <w:rPr>
          <w:rFonts w:ascii="Times New Roman" w:hAnsi="Times New Roman"/>
          <w:sz w:val="28"/>
          <w:szCs w:val="28"/>
        </w:rPr>
        <w:t>, в том числе:</w:t>
      </w:r>
    </w:p>
    <w:p w:rsidR="00391DDF" w:rsidRDefault="00391DDF" w:rsidP="003D1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42 000,00 рублей;</w:t>
      </w:r>
    </w:p>
    <w:p w:rsidR="00391DDF" w:rsidRDefault="00391DDF" w:rsidP="003D1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</w:t>
      </w:r>
      <w:r w:rsidRPr="00A0700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42 000,00 рублей.</w:t>
      </w:r>
    </w:p>
    <w:p w:rsidR="00391DDF" w:rsidRPr="0053529E" w:rsidRDefault="00391DDF" w:rsidP="003D103A">
      <w:pPr>
        <w:spacing w:after="0" w:line="240" w:lineRule="auto"/>
        <w:ind w:firstLine="567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BE0DAC">
        <w:rPr>
          <w:rFonts w:ascii="Times New Roman" w:hAnsi="Times New Roman"/>
          <w:sz w:val="28"/>
          <w:szCs w:val="28"/>
        </w:rPr>
        <w:t>Расчет объема финансирования Программы составлен на основании проектно-сметной документации, смет расходов, коммерческих предложений на текущий год и смет расходов аналогичных видов товаров, работ, услуг с учетом индексов-дефляторов на последующие годы реализации Программы.</w:t>
      </w:r>
    </w:p>
    <w:p w:rsidR="00391DDF" w:rsidRPr="00F50C1B" w:rsidRDefault="00391DDF" w:rsidP="003D103A">
      <w:pPr>
        <w:pStyle w:val="NormalWeb"/>
        <w:tabs>
          <w:tab w:val="left" w:pos="851"/>
        </w:tabs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:rsidR="00391DDF" w:rsidRDefault="00391DDF" w:rsidP="003D103A">
      <w:pPr>
        <w:pStyle w:val="NormalWeb"/>
        <w:numPr>
          <w:ilvl w:val="0"/>
          <w:numId w:val="12"/>
        </w:numPr>
        <w:tabs>
          <w:tab w:val="left" w:pos="426"/>
        </w:tabs>
        <w:spacing w:before="0" w:beforeAutospacing="0" w:after="0"/>
        <w:ind w:left="0" w:firstLine="0"/>
        <w:jc w:val="both"/>
        <w:rPr>
          <w:b/>
          <w:sz w:val="28"/>
          <w:szCs w:val="28"/>
          <w:shd w:val="clear" w:color="auto" w:fill="FFFFFF"/>
        </w:rPr>
      </w:pPr>
      <w:r w:rsidRPr="00F50C1B">
        <w:rPr>
          <w:b/>
          <w:sz w:val="28"/>
          <w:szCs w:val="28"/>
          <w:shd w:val="clear" w:color="auto" w:fill="FFFFFF"/>
        </w:rPr>
        <w:t>Методика оценки эффективности реа</w:t>
      </w:r>
      <w:r>
        <w:rPr>
          <w:b/>
          <w:sz w:val="28"/>
          <w:szCs w:val="28"/>
          <w:shd w:val="clear" w:color="auto" w:fill="FFFFFF"/>
        </w:rPr>
        <w:t>лизации программы</w:t>
      </w:r>
    </w:p>
    <w:p w:rsidR="00391DDF" w:rsidRPr="00F50C1B" w:rsidRDefault="00391DDF" w:rsidP="003D103A">
      <w:pPr>
        <w:pStyle w:val="NormalWeb"/>
        <w:tabs>
          <w:tab w:val="left" w:pos="851"/>
        </w:tabs>
        <w:spacing w:before="0" w:beforeAutospacing="0" w:after="0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391DDF" w:rsidRPr="00217B4F" w:rsidRDefault="00391DDF" w:rsidP="003D103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8"/>
          <w:szCs w:val="28"/>
        </w:rPr>
      </w:pPr>
      <w:r w:rsidRPr="00217B4F">
        <w:rPr>
          <w:rFonts w:ascii="Times New Roman" w:eastAsia="TimesNewRomanPS-BoldMT" w:hAnsi="Times New Roman"/>
          <w:sz w:val="28"/>
          <w:szCs w:val="28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391DDF" w:rsidRPr="00217B4F" w:rsidRDefault="00391DDF" w:rsidP="003D103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8"/>
          <w:szCs w:val="28"/>
        </w:rPr>
      </w:pPr>
      <w:r w:rsidRPr="00217B4F">
        <w:rPr>
          <w:rFonts w:ascii="Times New Roman" w:eastAsia="TimesNewRomanPS-BoldMT" w:hAnsi="Times New Roman"/>
          <w:sz w:val="28"/>
          <w:szCs w:val="28"/>
        </w:rPr>
        <w:t>Оценка эффективности реализации Программы осуществляется по следующим направлениям:</w:t>
      </w:r>
    </w:p>
    <w:p w:rsidR="00391DDF" w:rsidRPr="00217B4F" w:rsidRDefault="00391DDF" w:rsidP="003D103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8"/>
          <w:szCs w:val="28"/>
        </w:rPr>
      </w:pPr>
      <w:r w:rsidRPr="00217B4F">
        <w:rPr>
          <w:rFonts w:ascii="Times New Roman" w:eastAsia="TimesNewRomanPS-BoldMT" w:hAnsi="Times New Roman"/>
          <w:sz w:val="28"/>
          <w:szCs w:val="28"/>
        </w:rPr>
        <w:t>- оценка степени соответствия фактических затрат бюджета запланированному уровню;</w:t>
      </w:r>
    </w:p>
    <w:p w:rsidR="00391DDF" w:rsidRPr="00217B4F" w:rsidRDefault="00391DDF" w:rsidP="003D103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8"/>
          <w:szCs w:val="28"/>
        </w:rPr>
      </w:pPr>
      <w:r w:rsidRPr="00217B4F">
        <w:rPr>
          <w:rFonts w:ascii="Times New Roman" w:eastAsia="TimesNewRomanPS-BoldMT" w:hAnsi="Times New Roman"/>
          <w:sz w:val="28"/>
          <w:szCs w:val="28"/>
        </w:rPr>
        <w:t>- оценка эффективности использования бюджетных средств;</w:t>
      </w:r>
    </w:p>
    <w:p w:rsidR="00391DDF" w:rsidRPr="00217B4F" w:rsidRDefault="00391DDF" w:rsidP="003D103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8"/>
          <w:szCs w:val="28"/>
        </w:rPr>
      </w:pPr>
      <w:r w:rsidRPr="00217B4F">
        <w:rPr>
          <w:rFonts w:ascii="Times New Roman" w:eastAsia="TimesNewRomanPS-BoldMT" w:hAnsi="Times New Roman"/>
          <w:sz w:val="28"/>
          <w:szCs w:val="28"/>
        </w:rPr>
        <w:t>- оценка степени достижения непосредственных результатов реализации мероприятий Программы;</w:t>
      </w:r>
    </w:p>
    <w:p w:rsidR="00391DDF" w:rsidRPr="00217B4F" w:rsidRDefault="00391DDF" w:rsidP="003D103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8"/>
          <w:szCs w:val="28"/>
        </w:rPr>
      </w:pPr>
      <w:r w:rsidRPr="00217B4F">
        <w:rPr>
          <w:rFonts w:ascii="Times New Roman" w:eastAsia="TimesNewRomanPS-BoldMT" w:hAnsi="Times New Roman"/>
          <w:sz w:val="28"/>
          <w:szCs w:val="28"/>
        </w:rPr>
        <w:t>- оценка соблюдения установленных сроков реализации мероприятий Программы.</w:t>
      </w:r>
    </w:p>
    <w:p w:rsidR="00391DDF" w:rsidRPr="00217B4F" w:rsidRDefault="00391DDF" w:rsidP="003D103A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8"/>
          <w:szCs w:val="28"/>
        </w:rPr>
      </w:pPr>
      <w:r w:rsidRPr="00217B4F">
        <w:rPr>
          <w:rFonts w:ascii="Times New Roman" w:eastAsia="TimesNewRomanPS-BoldMT" w:hAnsi="Times New Roman"/>
          <w:sz w:val="28"/>
          <w:szCs w:val="28"/>
        </w:rPr>
        <w:t>Оценка достижения целей и решения задач Программы осуществляется ежегодно, а также по итогам завершения реализации Программы.</w:t>
      </w:r>
    </w:p>
    <w:p w:rsidR="00391DDF" w:rsidRPr="00217B4F" w:rsidRDefault="00391DDF" w:rsidP="003D103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7B4F">
        <w:rPr>
          <w:rFonts w:ascii="Times New Roman" w:eastAsia="TimesNewRomanPS-BoldMT" w:hAnsi="Times New Roman"/>
          <w:sz w:val="28"/>
          <w:szCs w:val="28"/>
        </w:rPr>
        <w:t xml:space="preserve">Контроль за ходом выполнения Программы осуществляет </w:t>
      </w:r>
      <w:r>
        <w:rPr>
          <w:rFonts w:ascii="Times New Roman" w:eastAsia="TimesNewRomanPS-BoldMT" w:hAnsi="Times New Roman"/>
          <w:sz w:val="28"/>
          <w:szCs w:val="28"/>
        </w:rPr>
        <w:t>глава</w:t>
      </w:r>
      <w:r w:rsidRPr="00217B4F">
        <w:rPr>
          <w:rFonts w:ascii="Times New Roman" w:eastAsia="TimesNewRomanPS-BoldMT" w:hAnsi="Times New Roman"/>
          <w:sz w:val="28"/>
          <w:szCs w:val="28"/>
        </w:rPr>
        <w:t xml:space="preserve"> администрации </w:t>
      </w:r>
      <w:r>
        <w:rPr>
          <w:rFonts w:ascii="Times New Roman" w:eastAsia="TimesNewRomanPS-BoldMT" w:hAnsi="Times New Roman"/>
          <w:sz w:val="28"/>
          <w:szCs w:val="28"/>
        </w:rPr>
        <w:t>Новопетровского сельского поселения Павловского района.</w:t>
      </w:r>
    </w:p>
    <w:p w:rsidR="00391DDF" w:rsidRPr="00F50C1B" w:rsidRDefault="00391DDF" w:rsidP="003D103A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:rsidR="00391DDF" w:rsidRDefault="00391DDF" w:rsidP="003D103A">
      <w:pPr>
        <w:pStyle w:val="NormalWeb"/>
        <w:numPr>
          <w:ilvl w:val="0"/>
          <w:numId w:val="12"/>
        </w:numPr>
        <w:tabs>
          <w:tab w:val="left" w:pos="993"/>
        </w:tabs>
        <w:spacing w:before="0" w:beforeAutospacing="0" w:after="0"/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F50C1B">
        <w:rPr>
          <w:b/>
          <w:sz w:val="28"/>
          <w:szCs w:val="28"/>
          <w:shd w:val="clear" w:color="auto" w:fill="FFFFFF"/>
        </w:rPr>
        <w:t>Механизм реализации програм</w:t>
      </w:r>
      <w:r>
        <w:rPr>
          <w:b/>
          <w:sz w:val="28"/>
          <w:szCs w:val="28"/>
          <w:shd w:val="clear" w:color="auto" w:fill="FFFFFF"/>
        </w:rPr>
        <w:t>мы и контроль за ее выполнением</w:t>
      </w:r>
    </w:p>
    <w:p w:rsidR="00391DDF" w:rsidRDefault="00391DDF" w:rsidP="003D103A">
      <w:pPr>
        <w:pStyle w:val="NormalWeb"/>
        <w:tabs>
          <w:tab w:val="left" w:pos="993"/>
        </w:tabs>
        <w:spacing w:before="0" w:beforeAutospacing="0" w:after="0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391DDF" w:rsidRPr="00F40D47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47">
        <w:rPr>
          <w:rFonts w:ascii="Times New Roman" w:hAnsi="Times New Roman"/>
          <w:sz w:val="28"/>
          <w:szCs w:val="28"/>
        </w:rPr>
        <w:t xml:space="preserve">Текущее управление Программой осуществляет </w:t>
      </w:r>
      <w:r>
        <w:rPr>
          <w:rFonts w:ascii="Times New Roman" w:hAnsi="Times New Roman"/>
          <w:sz w:val="28"/>
          <w:szCs w:val="28"/>
        </w:rPr>
        <w:t>Специалист, который</w:t>
      </w:r>
      <w:r w:rsidRPr="00F40D47">
        <w:rPr>
          <w:rFonts w:ascii="Times New Roman" w:hAnsi="Times New Roman"/>
          <w:sz w:val="28"/>
          <w:szCs w:val="28"/>
        </w:rPr>
        <w:t>:</w:t>
      </w:r>
    </w:p>
    <w:p w:rsidR="00391DDF" w:rsidRPr="00F40D47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47">
        <w:rPr>
          <w:rFonts w:ascii="Times New Roman" w:hAnsi="Times New Roman"/>
          <w:sz w:val="28"/>
          <w:szCs w:val="28"/>
        </w:rPr>
        <w:t>обеспечивает выполнение Программы посредством достижения цели и выполнения задач Программы;</w:t>
      </w:r>
    </w:p>
    <w:p w:rsidR="00391DDF" w:rsidRPr="00F40D47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47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на реализацию Программы на основании предложений исполнителей мероприятий Программы;</w:t>
      </w:r>
    </w:p>
    <w:p w:rsidR="00391DDF" w:rsidRPr="00F40D47" w:rsidRDefault="00391DDF" w:rsidP="003D10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47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391DDF" w:rsidRPr="00F40D47" w:rsidRDefault="00391DDF" w:rsidP="003D10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47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391DDF" w:rsidRPr="00F40D47" w:rsidRDefault="00391DDF" w:rsidP="003D10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47">
        <w:rPr>
          <w:rFonts w:ascii="Times New Roman" w:hAnsi="Times New Roman"/>
          <w:sz w:val="28"/>
          <w:szCs w:val="28"/>
        </w:rPr>
        <w:t>утверждает сетевой план-график реализации мероприятий Программы и отчет о его исполнении;</w:t>
      </w:r>
    </w:p>
    <w:p w:rsidR="00391DDF" w:rsidRPr="00F40D47" w:rsidRDefault="00391DDF" w:rsidP="003D10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47">
        <w:rPr>
          <w:rFonts w:ascii="Times New Roman" w:hAnsi="Times New Roman"/>
          <w:sz w:val="28"/>
          <w:szCs w:val="28"/>
        </w:rPr>
        <w:t>проводит оценку эффективности реализации Программы;</w:t>
      </w:r>
    </w:p>
    <w:p w:rsidR="00391DDF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47">
        <w:rPr>
          <w:rFonts w:ascii="Times New Roman" w:hAnsi="Times New Roman"/>
          <w:sz w:val="28"/>
          <w:szCs w:val="28"/>
        </w:rPr>
        <w:t xml:space="preserve">Для достижения поставленных целей при реализации Программы планируется выполнение мероприятий в сфере реализации молодежной политики на территории </w:t>
      </w:r>
      <w:r>
        <w:rPr>
          <w:rFonts w:ascii="Times New Roman" w:hAnsi="Times New Roman"/>
          <w:sz w:val="28"/>
          <w:szCs w:val="28"/>
        </w:rPr>
        <w:t>Новопетровского сельского поселения Павловского района</w:t>
      </w:r>
      <w:r w:rsidRPr="00F40D47">
        <w:rPr>
          <w:rFonts w:ascii="Times New Roman" w:hAnsi="Times New Roman"/>
          <w:sz w:val="28"/>
          <w:szCs w:val="28"/>
        </w:rPr>
        <w:t xml:space="preserve"> (приложение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F40D47">
        <w:rPr>
          <w:rFonts w:ascii="Times New Roman" w:hAnsi="Times New Roman"/>
          <w:sz w:val="28"/>
          <w:szCs w:val="28"/>
        </w:rPr>
        <w:t xml:space="preserve"> к Программе). </w:t>
      </w:r>
    </w:p>
    <w:p w:rsidR="00391DDF" w:rsidRPr="00F50C1B" w:rsidRDefault="00391DDF" w:rsidP="003D103A">
      <w:pPr>
        <w:tabs>
          <w:tab w:val="left" w:pos="15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0C1B">
        <w:rPr>
          <w:rFonts w:ascii="Times New Roman" w:hAnsi="Times New Roman"/>
          <w:sz w:val="28"/>
          <w:szCs w:val="28"/>
        </w:rPr>
        <w:t>Мониторингом и ведением ежеквартальной отчетности занимается отдел по делам молодёжи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Павловский район</w:t>
      </w:r>
      <w:r w:rsidRPr="00F50C1B">
        <w:rPr>
          <w:rFonts w:ascii="Times New Roman" w:hAnsi="Times New Roman"/>
          <w:sz w:val="28"/>
          <w:szCs w:val="28"/>
        </w:rPr>
        <w:t xml:space="preserve">. Ежеквартально, до 25 числа месяца, следующего </w:t>
      </w:r>
      <w:r>
        <w:rPr>
          <w:rFonts w:ascii="Times New Roman" w:hAnsi="Times New Roman"/>
          <w:sz w:val="28"/>
          <w:szCs w:val="28"/>
        </w:rPr>
        <w:t xml:space="preserve">за отчетным </w:t>
      </w:r>
      <w:r w:rsidRPr="00F50C1B">
        <w:rPr>
          <w:rFonts w:ascii="Times New Roman" w:hAnsi="Times New Roman"/>
          <w:sz w:val="28"/>
          <w:szCs w:val="28"/>
        </w:rPr>
        <w:t xml:space="preserve">месяцем отчетного квартала, </w:t>
      </w:r>
      <w:r>
        <w:rPr>
          <w:rFonts w:ascii="Times New Roman" w:hAnsi="Times New Roman"/>
          <w:sz w:val="28"/>
          <w:szCs w:val="28"/>
        </w:rPr>
        <w:t>специалистом предоставляется отчёт о проведении мероприятий</w:t>
      </w:r>
      <w:r w:rsidRPr="00F50C1B">
        <w:rPr>
          <w:rFonts w:ascii="Times New Roman" w:hAnsi="Times New Roman"/>
          <w:sz w:val="28"/>
          <w:szCs w:val="28"/>
        </w:rPr>
        <w:t xml:space="preserve">. </w:t>
      </w:r>
    </w:p>
    <w:p w:rsidR="00391DDF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1DDF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1DDF" w:rsidRPr="00A0700D" w:rsidRDefault="00391DDF" w:rsidP="003D1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00D">
        <w:rPr>
          <w:rFonts w:ascii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Новопетровского</w:t>
      </w:r>
      <w:r w:rsidRPr="00A0700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391DDF" w:rsidRPr="003D103A" w:rsidRDefault="00391DDF" w:rsidP="003D1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Е.А.Бессонов</w:t>
      </w:r>
    </w:p>
    <w:p w:rsidR="00391DDF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DDF" w:rsidRPr="00F50C1B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DDF" w:rsidRPr="00F50C1B" w:rsidRDefault="00391DDF" w:rsidP="003D10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DDF" w:rsidRDefault="00391DDF" w:rsidP="003D103A">
      <w:pPr>
        <w:spacing w:after="0" w:line="240" w:lineRule="auto"/>
        <w:ind w:firstLine="567"/>
        <w:jc w:val="both"/>
      </w:pPr>
    </w:p>
    <w:p w:rsidR="00391DDF" w:rsidRDefault="00391DDF" w:rsidP="003D103A">
      <w:pPr>
        <w:spacing w:after="0" w:line="240" w:lineRule="auto"/>
        <w:ind w:firstLine="567"/>
        <w:jc w:val="both"/>
      </w:pPr>
    </w:p>
    <w:p w:rsidR="00391DDF" w:rsidRDefault="00391DDF" w:rsidP="003D103A">
      <w:pPr>
        <w:spacing w:after="0" w:line="240" w:lineRule="auto"/>
        <w:ind w:firstLine="567"/>
        <w:jc w:val="both"/>
      </w:pPr>
    </w:p>
    <w:sectPr w:rsidR="00391DDF" w:rsidSect="000D11BB">
      <w:pgSz w:w="11906" w:h="16838"/>
      <w:pgMar w:top="1134" w:right="567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2E6B22"/>
    <w:multiLevelType w:val="hybridMultilevel"/>
    <w:tmpl w:val="1DFA6CAA"/>
    <w:lvl w:ilvl="0" w:tplc="48A08664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9E3290"/>
    <w:multiLevelType w:val="hybridMultilevel"/>
    <w:tmpl w:val="8F04F6FE"/>
    <w:lvl w:ilvl="0" w:tplc="86364FA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AB7BB2"/>
    <w:multiLevelType w:val="hybridMultilevel"/>
    <w:tmpl w:val="8F6A4CD0"/>
    <w:lvl w:ilvl="0" w:tplc="2E327C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D3F"/>
    <w:rsid w:val="00005032"/>
    <w:rsid w:val="000D11BB"/>
    <w:rsid w:val="000D12D9"/>
    <w:rsid w:val="0016596E"/>
    <w:rsid w:val="00217B4F"/>
    <w:rsid w:val="0023725B"/>
    <w:rsid w:val="002A795C"/>
    <w:rsid w:val="00391DDF"/>
    <w:rsid w:val="003C35DD"/>
    <w:rsid w:val="003D103A"/>
    <w:rsid w:val="0047657B"/>
    <w:rsid w:val="004A0F8A"/>
    <w:rsid w:val="0053529E"/>
    <w:rsid w:val="006065F3"/>
    <w:rsid w:val="006505C7"/>
    <w:rsid w:val="006C1862"/>
    <w:rsid w:val="006F57B4"/>
    <w:rsid w:val="00753717"/>
    <w:rsid w:val="0076093C"/>
    <w:rsid w:val="00780076"/>
    <w:rsid w:val="0098375E"/>
    <w:rsid w:val="009F13C0"/>
    <w:rsid w:val="009F5555"/>
    <w:rsid w:val="00A0700D"/>
    <w:rsid w:val="00A14FD6"/>
    <w:rsid w:val="00AF71A7"/>
    <w:rsid w:val="00BE0DAC"/>
    <w:rsid w:val="00C55D3F"/>
    <w:rsid w:val="00D151C3"/>
    <w:rsid w:val="00D17FDC"/>
    <w:rsid w:val="00DA44CD"/>
    <w:rsid w:val="00DB563E"/>
    <w:rsid w:val="00ED2E63"/>
    <w:rsid w:val="00F40D47"/>
    <w:rsid w:val="00F50C1B"/>
    <w:rsid w:val="00FB7A60"/>
    <w:rsid w:val="00FF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62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C1862"/>
  </w:style>
  <w:style w:type="character" w:customStyle="1" w:styleId="BalloonTextChar">
    <w:name w:val="Balloon Text Char"/>
    <w:basedOn w:val="1"/>
    <w:uiPriority w:val="99"/>
    <w:rsid w:val="006C1862"/>
    <w:rPr>
      <w:rFonts w:ascii="Times New Roman" w:hAnsi="Times New Roman" w:cs="Times New Roman"/>
      <w:sz w:val="2"/>
    </w:rPr>
  </w:style>
  <w:style w:type="character" w:customStyle="1" w:styleId="ListLabel1">
    <w:name w:val="ListLabel 1"/>
    <w:uiPriority w:val="99"/>
    <w:rsid w:val="006C1862"/>
  </w:style>
  <w:style w:type="character" w:styleId="Hyperlink">
    <w:name w:val="Hyperlink"/>
    <w:basedOn w:val="DefaultParagraphFont"/>
    <w:uiPriority w:val="99"/>
    <w:rsid w:val="006C1862"/>
    <w:rPr>
      <w:rFonts w:cs="Times New Roman"/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6C18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C18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3244"/>
    <w:rPr>
      <w:rFonts w:ascii="Calibri" w:hAnsi="Calibri"/>
      <w:kern w:val="1"/>
      <w:lang w:eastAsia="ar-SA"/>
    </w:rPr>
  </w:style>
  <w:style w:type="paragraph" w:styleId="List">
    <w:name w:val="List"/>
    <w:basedOn w:val="BodyText"/>
    <w:uiPriority w:val="99"/>
    <w:rsid w:val="006C1862"/>
    <w:rPr>
      <w:rFonts w:cs="Mangal"/>
    </w:rPr>
  </w:style>
  <w:style w:type="paragraph" w:customStyle="1" w:styleId="10">
    <w:name w:val="Название1"/>
    <w:basedOn w:val="Normal"/>
    <w:uiPriority w:val="99"/>
    <w:rsid w:val="006C18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6C1862"/>
    <w:pPr>
      <w:suppressLineNumbers/>
    </w:pPr>
    <w:rPr>
      <w:rFonts w:cs="Mangal"/>
    </w:rPr>
  </w:style>
  <w:style w:type="paragraph" w:customStyle="1" w:styleId="a0">
    <w:name w:val="Таблицы (моноширинный)"/>
    <w:basedOn w:val="Normal"/>
    <w:uiPriority w:val="99"/>
    <w:rsid w:val="006C1862"/>
    <w:pPr>
      <w:widowControl w:val="0"/>
      <w:spacing w:after="0" w:line="100" w:lineRule="atLeast"/>
      <w:jc w:val="both"/>
    </w:pPr>
    <w:rPr>
      <w:rFonts w:ascii="Courier New" w:hAnsi="Courier New" w:cs="Courier New"/>
      <w:sz w:val="26"/>
      <w:szCs w:val="26"/>
    </w:rPr>
  </w:style>
  <w:style w:type="paragraph" w:customStyle="1" w:styleId="ListParagraph1">
    <w:name w:val="List Paragraph1"/>
    <w:basedOn w:val="Normal"/>
    <w:uiPriority w:val="99"/>
    <w:rsid w:val="006C1862"/>
    <w:pPr>
      <w:ind w:left="720"/>
    </w:pPr>
  </w:style>
  <w:style w:type="paragraph" w:customStyle="1" w:styleId="12">
    <w:name w:val="Обычный (веб)1"/>
    <w:basedOn w:val="Normal"/>
    <w:uiPriority w:val="99"/>
    <w:rsid w:val="006C1862"/>
    <w:pPr>
      <w:spacing w:before="28" w:after="119" w:line="100" w:lineRule="atLeast"/>
    </w:pPr>
    <w:rPr>
      <w:rFonts w:ascii="Times New Roman" w:hAnsi="Times New Roman"/>
      <w:sz w:val="24"/>
      <w:szCs w:val="24"/>
    </w:rPr>
  </w:style>
  <w:style w:type="paragraph" w:customStyle="1" w:styleId="13">
    <w:name w:val="Текст выноски1"/>
    <w:basedOn w:val="Normal"/>
    <w:uiPriority w:val="99"/>
    <w:rsid w:val="006C1862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Normal"/>
    <w:uiPriority w:val="99"/>
    <w:rsid w:val="00FB7A60"/>
    <w:pPr>
      <w:suppressAutoHyphens w:val="0"/>
      <w:ind w:left="720"/>
    </w:pPr>
    <w:rPr>
      <w:kern w:val="0"/>
      <w:lang w:eastAsia="en-US"/>
    </w:rPr>
  </w:style>
  <w:style w:type="paragraph" w:styleId="NormalWeb">
    <w:name w:val="Normal (Web)"/>
    <w:basedOn w:val="Normal"/>
    <w:uiPriority w:val="99"/>
    <w:rsid w:val="00FB7A60"/>
    <w:pPr>
      <w:suppressAutoHyphens w:val="0"/>
      <w:spacing w:before="100" w:beforeAutospacing="1" w:after="119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DA44C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93244"/>
    <w:rPr>
      <w:kern w:val="1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123.1202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0356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0356.100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0356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8</Pages>
  <Words>2240</Words>
  <Characters>12771</Characters>
  <Application>Microsoft Office Outlook</Application>
  <DocSecurity>0</DocSecurity>
  <Lines>0</Lines>
  <Paragraphs>0</Paragraphs>
  <ScaleCrop>false</ScaleCrop>
  <Company>KGAFK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НОВОПЕТРОВСКОГО СЕЛЬСКОГО ПОСЕЛЕНИЯ ПАВЛОВСКОГО РАЙОНА</dc:title>
  <dc:subject/>
  <dc:creator>Лиза</dc:creator>
  <cp:keywords/>
  <dc:description/>
  <cp:lastModifiedBy>1</cp:lastModifiedBy>
  <cp:revision>6</cp:revision>
  <cp:lastPrinted>2018-12-19T06:14:00Z</cp:lastPrinted>
  <dcterms:created xsi:type="dcterms:W3CDTF">2015-12-14T11:52:00Z</dcterms:created>
  <dcterms:modified xsi:type="dcterms:W3CDTF">2018-12-19T06:28:00Z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