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5" o:spt="75" type="#_x0000_t75" style="height:55.5pt;width:37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НОВОПЕТРОВСКОГО СЕЛЬСКОГО ПОСЕЛЕНИЯ ПАВЛОВСКОГО РАЙОНА 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hint="default" w:ascii="Times New Roman" w:hAnsi="Times New Roman"/>
          <w:sz w:val="28"/>
          <w:szCs w:val="28"/>
          <w:lang w:val="ru-RU"/>
        </w:rPr>
        <w:t>26.08.2022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37-р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Новопетровская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проведения аттестации муниципальных служащих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 порядке проведения аттестации, утвержденного решением Совета Новопетровского сельского поселения от 23 января 2018 года № 51/ 149 «О внесении изменений в Решение Совета Новопетровского сельского поселения Павловского района от 16.11.2007 г. № 21/94 «Об утверждении Положения о проведении аттестации муниципальных служащих»: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1. Утвердить список муниципальных служащих, подлежащих сдаче аттестации (квалификационного экзамена) в 20</w:t>
      </w:r>
      <w:r>
        <w:rPr>
          <w:rFonts w:hint="default"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hint="default" w:ascii="Times New Roman" w:hAnsi="Times New Roman"/>
          <w:sz w:val="28"/>
          <w:szCs w:val="28"/>
          <w:lang w:val="ru-RU"/>
        </w:rPr>
        <w:t>(прилагается)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</w:rPr>
        <w:t>. Утвердить график проведения аттестации муниципальных служащих (прилагается).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 Утвердить вопросы аттестации (квалификационного экзамена) муниципальных служащих администрации Новопетровского сельского поселения Павловского района (прилагается).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Контроль за выполнением настоящего распоряжения оставляю за собой.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Распоряжение вступает в силу со дня его подписания.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.О.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 </w:t>
      </w:r>
    </w:p>
    <w:p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района                                                                    С.С.Чернышова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Новопетровского сельского поселения</w:t>
      </w:r>
    </w:p>
    <w:p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26.08.2022</w:t>
      </w:r>
      <w:r>
        <w:rPr>
          <w:b w:val="0"/>
          <w:sz w:val="28"/>
          <w:szCs w:val="28"/>
        </w:rPr>
        <w:t xml:space="preserve"> г. №  </w:t>
      </w:r>
      <w:r>
        <w:rPr>
          <w:rFonts w:hint="default"/>
          <w:b w:val="0"/>
          <w:sz w:val="28"/>
          <w:szCs w:val="28"/>
          <w:lang w:val="ru-RU"/>
        </w:rPr>
        <w:t>37</w:t>
      </w:r>
      <w:r>
        <w:rPr>
          <w:b w:val="0"/>
          <w:sz w:val="28"/>
          <w:szCs w:val="28"/>
        </w:rPr>
        <w:t>-р</w:t>
      </w: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jc w:val="right"/>
        <w:rPr>
          <w:b w:val="0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</w:t>
      </w: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м</w:t>
      </w:r>
      <w:r>
        <w:rPr>
          <w:b w:val="0"/>
          <w:sz w:val="28"/>
          <w:szCs w:val="28"/>
        </w:rPr>
        <w:t>униципальных служащих, подлежащих сдаче аттестации (квалификационного экзамена) в 20</w:t>
      </w:r>
      <w:r>
        <w:rPr>
          <w:rFonts w:hint="default"/>
          <w:b w:val="0"/>
          <w:sz w:val="28"/>
          <w:szCs w:val="28"/>
          <w:lang w:val="ru-RU"/>
        </w:rPr>
        <w:t>22</w:t>
      </w:r>
      <w:r>
        <w:rPr>
          <w:b w:val="0"/>
          <w:sz w:val="28"/>
          <w:szCs w:val="28"/>
        </w:rPr>
        <w:t xml:space="preserve"> году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rPr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8753" w:type="dxa"/>
          </w:tcPr>
          <w:p>
            <w:pPr>
              <w:pStyle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Ф.И.О.,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>
            <w:pPr>
              <w:pStyle w:val="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Чернышова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Светлана Сергеевна,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Минченко Ирина Александровна,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Руденко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Юлия Ивановна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Максимова Оксана Александровна,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ru-RU"/>
              </w:rPr>
              <w:t>Саенко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Людмила Викторовна, ведущий </w:t>
            </w:r>
            <w:r>
              <w:rPr>
                <w:b w:val="0"/>
                <w:sz w:val="28"/>
                <w:szCs w:val="28"/>
              </w:rPr>
              <w:t xml:space="preserve"> специалист 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9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/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8753" w:type="dxa"/>
          </w:tcPr>
          <w:p>
            <w:pPr>
              <w:pStyle w:val="9"/>
              <w:jc w:val="left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Земляная</w:t>
            </w:r>
            <w:r>
              <w:rPr>
                <w:rFonts w:hint="default"/>
                <w:b w:val="0"/>
                <w:sz w:val="28"/>
                <w:szCs w:val="28"/>
                <w:lang w:val="ru-RU"/>
              </w:rPr>
              <w:t xml:space="preserve"> Татьяна Викторовна, специалист 1 категории администрации Новопетровского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rPr>
                <w:b w:val="0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jc w:val="left"/>
              <w:rPr>
                <w:b w:val="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ПРИЛОЖЕНИЕ № 3</w:t>
      </w: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Новопетровского сельского поселения</w:t>
      </w:r>
    </w:p>
    <w:p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rFonts w:hint="default"/>
          <w:b w:val="0"/>
          <w:sz w:val="28"/>
          <w:szCs w:val="28"/>
          <w:lang w:val="ru-RU"/>
        </w:rPr>
        <w:t>26.08.2022</w:t>
      </w:r>
      <w:r>
        <w:rPr>
          <w:b w:val="0"/>
          <w:sz w:val="28"/>
          <w:szCs w:val="28"/>
        </w:rPr>
        <w:t xml:space="preserve"> г. №  </w:t>
      </w:r>
      <w:r>
        <w:rPr>
          <w:rFonts w:hint="default"/>
          <w:b w:val="0"/>
          <w:sz w:val="28"/>
          <w:szCs w:val="28"/>
          <w:lang w:val="ru-RU"/>
        </w:rPr>
        <w:t>37-</w:t>
      </w:r>
      <w:r>
        <w:rPr>
          <w:b w:val="0"/>
          <w:sz w:val="28"/>
          <w:szCs w:val="28"/>
        </w:rPr>
        <w:t>р</w:t>
      </w:r>
    </w:p>
    <w:p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квалификационного экзамена муниципальных служащих в администрации Новопетровского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558"/>
        <w:gridCol w:w="2160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муниципального служащего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предоставления документов</w:t>
            </w:r>
          </w:p>
        </w:tc>
        <w:tc>
          <w:tcPr>
            <w:tcW w:w="2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предоставления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Чернышова С.С.</w:t>
            </w:r>
          </w:p>
        </w:tc>
        <w:tc>
          <w:tcPr>
            <w:tcW w:w="21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Руденко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Ю.И.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Максимова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Саенко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года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.00 кабинет главы Новопетровского сельского поселения</w:t>
            </w:r>
          </w:p>
        </w:tc>
        <w:tc>
          <w:tcPr>
            <w:tcW w:w="2558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Земляная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Т.В.</w:t>
            </w:r>
          </w:p>
        </w:tc>
        <w:tc>
          <w:tcPr>
            <w:tcW w:w="216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14.09.2022</w:t>
            </w:r>
          </w:p>
        </w:tc>
        <w:tc>
          <w:tcPr>
            <w:tcW w:w="24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Минченкова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Земляная Т.В.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/>
          <w:sz w:val="28"/>
          <w:szCs w:val="28"/>
          <w:lang w:val="ru-RU"/>
        </w:rPr>
        <w:t>.О.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Новопетровского сельского поселения           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района                                                                           С.С.Чернышова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left="482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</w:p>
    <w:p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Новопетровского сельского поселения</w:t>
      </w:r>
    </w:p>
    <w:p>
      <w:pPr>
        <w:pStyle w:val="9"/>
        <w:ind w:left="48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</w:t>
      </w:r>
      <w:r>
        <w:rPr>
          <w:rFonts w:hint="default"/>
          <w:b w:val="0"/>
          <w:sz w:val="28"/>
          <w:szCs w:val="28"/>
          <w:lang w:val="ru-RU"/>
        </w:rPr>
        <w:t>26.08.2022</w:t>
      </w:r>
      <w:r>
        <w:rPr>
          <w:b w:val="0"/>
          <w:sz w:val="28"/>
          <w:szCs w:val="28"/>
        </w:rPr>
        <w:t xml:space="preserve"> г. №  </w:t>
      </w:r>
      <w:r>
        <w:rPr>
          <w:rFonts w:hint="default"/>
          <w:b w:val="0"/>
          <w:sz w:val="28"/>
          <w:szCs w:val="28"/>
          <w:lang w:val="ru-RU"/>
        </w:rPr>
        <w:t>37</w:t>
      </w:r>
      <w:r>
        <w:rPr>
          <w:b w:val="0"/>
          <w:sz w:val="28"/>
          <w:szCs w:val="28"/>
        </w:rPr>
        <w:t>-р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аттестации (квалификационного экзамена) муниципальных служащих администрации Новопетровского сельского поселения Павловского района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            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Назовите группы должностей муниципальной службы.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980" w:firstLineChars="35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FFFFFF" w:themeColor="background1"/>
                <w:sz w:val="28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выезжать в командировки за счет средств физических и юридических лиц?</w:t>
            </w:r>
            <w:r>
              <w:rPr>
                <w:rFonts w:hint="default" w:ascii="Times New Roman" w:hAnsi="Times New Roman" w:cs="Times New Roman"/>
                <w:b w:val="0"/>
                <w:bCs/>
                <w:color w:val="FFFFFF" w:themeColor="background1"/>
                <w:sz w:val="28"/>
                <w:szCs w:val="28"/>
                <w:highlight w:val="none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 xml:space="preserve">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-360" w:leftChars="0" w:right="0" w:rightChars="0" w:firstLine="1120" w:firstLineChars="4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Представительный и законодательный орган Российской Федерации?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         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С какой целью проводится аттестация муниципальных служащих?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Билет №3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Должностное лицо, являющееся главой государства?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Может ли муниципальный служащий заниматься иной оплачиваемой деятельностью?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Из каких палат состоит Федеральное Собрание?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заниматься предпринимательской деятельностью?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Орган, осуществляющий исполнительную власть Российской Федерации?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700" w:firstLineChars="25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2.Назовите основной  правовой акт муниципального образования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Новопетровского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сельского поселения.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 xml:space="preserve"> 6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Входят ли органы местного самоуправления в систему органов государственной власти?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Дайте определение понятия «муниципальный служащий».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Наличие, каких органов местного самоуправления является обязательным для муниципального образования?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Периодичность проведения аттестации?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 w:firstLine="56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Какие нормативные правовые акты составляют правовую основу муниципальной службы в РФ?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Когда была принята Конституция РФ?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highlight w:val="none"/>
                <w:lang w:val="ru-RU"/>
              </w:rPr>
              <w:t>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Дайте определение понятия «должности муниципальной службы».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700" w:firstLineChars="25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Назовите предельный возраст, установленный  для замещения должности  муниципальной службы.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</w:rPr>
              <w:t>Билет №</w:t>
            </w:r>
            <w:r>
              <w:rPr>
                <w:rFonts w:hint="default" w:ascii="Times New Roman" w:hAnsi="Times New Roman" w:cs="Times New Roman"/>
                <w:b/>
                <w:bCs w:val="0"/>
                <w:sz w:val="28"/>
                <w:szCs w:val="28"/>
                <w:lang w:val="ru-RU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Может ли муниципальный служащий состоять членом органа управления коммерческой организации?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5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 xml:space="preserve">Кто является носителем власти  в Российской Федерации?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tabs>
                <w:tab w:val="left" w:pos="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 xml:space="preserve">     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На какие виды разделяется государственная власть в Российской Федерации?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Что муниципальный служащий обязан сделать с подарком, полученным им в связи с протокольными мероприятиями, со служебными командировками и с другими официальными мероприятиями?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Chars="0" w:right="0" w:rightChars="0" w:firstLine="560" w:firstLineChars="20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Кого обязан уведомить муниципальный служащий обо всех случаях обращения к нему каких-либо лиц в целях склонения его к совершению коррупционных правонарушений?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Билет №1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В какой срок и форме муниципальный служащий обязан уведомить своего непосредственного начальника о возникшем конфликте интересов или о возможности его возникновения?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ru-RU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  <w:t>Кто является главой государства в РФ? Кто может избран главой государства  и на какой срок?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triple" w:color="auto" w:sz="4" w:space="0"/>
            <w:insideV w:val="trip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="0" w:afterAutospacing="0" w:line="240" w:lineRule="auto"/>
              <w:jc w:val="center"/>
              <w:textAlignment w:val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uto"/>
        <w:jc w:val="center"/>
        <w:textAlignment w:val="auto"/>
        <w:rPr>
          <w:b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>
      <w:pPr>
        <w:pStyle w:val="9"/>
        <w:jc w:val="both"/>
        <w:rPr>
          <w:rFonts w:hint="default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>И.О.Главы Новопетровского сельского поселения</w:t>
      </w: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cs="Times New Roman"/>
          <w:b w:val="0"/>
          <w:sz w:val="28"/>
          <w:szCs w:val="28"/>
          <w:lang w:val="ru-RU"/>
        </w:rPr>
        <w:t>Павловского района                                                                      С.С.Чернышова</w:t>
      </w: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>
      <w:pPr>
        <w:pStyle w:val="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9"/>
        <w:jc w:val="right"/>
        <w:rPr>
          <w:sz w:val="28"/>
          <w:szCs w:val="28"/>
        </w:rPr>
      </w:pPr>
    </w:p>
    <w:p>
      <w:pPr>
        <w:pStyle w:val="9"/>
        <w:jc w:val="right"/>
        <w:rPr>
          <w:sz w:val="28"/>
          <w:szCs w:val="28"/>
        </w:rPr>
      </w:pPr>
    </w:p>
    <w:p>
      <w:pPr>
        <w:pStyle w:val="9"/>
        <w:jc w:val="right"/>
        <w:rPr>
          <w:sz w:val="28"/>
          <w:szCs w:val="28"/>
        </w:rPr>
      </w:pPr>
    </w:p>
    <w:p>
      <w:pPr>
        <w:pStyle w:val="9"/>
        <w:jc w:val="right"/>
        <w:rPr>
          <w:sz w:val="28"/>
          <w:szCs w:val="28"/>
        </w:rPr>
      </w:pPr>
    </w:p>
    <w:p>
      <w:pPr>
        <w:pStyle w:val="9"/>
        <w:jc w:val="right"/>
        <w:rPr>
          <w:sz w:val="28"/>
          <w:szCs w:val="28"/>
        </w:rPr>
      </w:pPr>
    </w:p>
    <w:p>
      <w:pPr>
        <w:rPr>
          <w:rFonts w:hint="default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  </w:t>
      </w:r>
    </w:p>
    <w:sectPr>
      <w:pgSz w:w="11906" w:h="16838"/>
      <w:pgMar w:top="539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32CD5"/>
    <w:multiLevelType w:val="multilevel"/>
    <w:tmpl w:val="14232C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45833C1"/>
    <w:multiLevelType w:val="multilevel"/>
    <w:tmpl w:val="145833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8CD0416"/>
    <w:multiLevelType w:val="multilevel"/>
    <w:tmpl w:val="28CD04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39CA28D3"/>
    <w:multiLevelType w:val="multilevel"/>
    <w:tmpl w:val="39CA28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AD71CFC"/>
    <w:multiLevelType w:val="multilevel"/>
    <w:tmpl w:val="3AD71C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DDB2A41"/>
    <w:multiLevelType w:val="multilevel"/>
    <w:tmpl w:val="3DDB2A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120" w:hanging="180"/>
      </w:pPr>
    </w:lvl>
  </w:abstractNum>
  <w:abstractNum w:abstractNumId="6">
    <w:nsid w:val="40251BC3"/>
    <w:multiLevelType w:val="multilevel"/>
    <w:tmpl w:val="40251BC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9F46BD5"/>
    <w:multiLevelType w:val="multilevel"/>
    <w:tmpl w:val="49F46B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9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6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38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31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8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5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2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9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700" w:hanging="180"/>
      </w:pPr>
    </w:lvl>
  </w:abstractNum>
  <w:abstractNum w:abstractNumId="8">
    <w:nsid w:val="57494E81"/>
    <w:multiLevelType w:val="multilevel"/>
    <w:tmpl w:val="57494E8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58307C5B"/>
    <w:multiLevelType w:val="multilevel"/>
    <w:tmpl w:val="58307C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9416996"/>
    <w:multiLevelType w:val="multilevel"/>
    <w:tmpl w:val="594169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6EC96239"/>
    <w:multiLevelType w:val="multilevel"/>
    <w:tmpl w:val="6EC962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06"/>
    <w:rsid w:val="00014E05"/>
    <w:rsid w:val="00033674"/>
    <w:rsid w:val="000627CB"/>
    <w:rsid w:val="000A1559"/>
    <w:rsid w:val="00131BC8"/>
    <w:rsid w:val="00184242"/>
    <w:rsid w:val="001F16C3"/>
    <w:rsid w:val="002141E3"/>
    <w:rsid w:val="0025409F"/>
    <w:rsid w:val="002917D4"/>
    <w:rsid w:val="002B45F4"/>
    <w:rsid w:val="002F1353"/>
    <w:rsid w:val="00351CF6"/>
    <w:rsid w:val="00371306"/>
    <w:rsid w:val="00392B43"/>
    <w:rsid w:val="004854E4"/>
    <w:rsid w:val="005E77D9"/>
    <w:rsid w:val="00663923"/>
    <w:rsid w:val="0067717A"/>
    <w:rsid w:val="00687444"/>
    <w:rsid w:val="006A4FBA"/>
    <w:rsid w:val="006B60B6"/>
    <w:rsid w:val="006F5278"/>
    <w:rsid w:val="007305E0"/>
    <w:rsid w:val="007826A4"/>
    <w:rsid w:val="007973FE"/>
    <w:rsid w:val="007C3894"/>
    <w:rsid w:val="0080236E"/>
    <w:rsid w:val="00802E59"/>
    <w:rsid w:val="00814634"/>
    <w:rsid w:val="00843976"/>
    <w:rsid w:val="00844D2A"/>
    <w:rsid w:val="008B3237"/>
    <w:rsid w:val="008B33FD"/>
    <w:rsid w:val="00911807"/>
    <w:rsid w:val="00A0596A"/>
    <w:rsid w:val="00A12503"/>
    <w:rsid w:val="00A14074"/>
    <w:rsid w:val="00A82CF4"/>
    <w:rsid w:val="00AD509E"/>
    <w:rsid w:val="00B30181"/>
    <w:rsid w:val="00B61F66"/>
    <w:rsid w:val="00B816D5"/>
    <w:rsid w:val="00BA000F"/>
    <w:rsid w:val="00BD1925"/>
    <w:rsid w:val="00C540E0"/>
    <w:rsid w:val="00C57E9F"/>
    <w:rsid w:val="00C72ADB"/>
    <w:rsid w:val="00C813B8"/>
    <w:rsid w:val="00CD3351"/>
    <w:rsid w:val="00DD499B"/>
    <w:rsid w:val="00E2574A"/>
    <w:rsid w:val="00E34BD0"/>
    <w:rsid w:val="00E363BD"/>
    <w:rsid w:val="00E43ABB"/>
    <w:rsid w:val="00E827AC"/>
    <w:rsid w:val="00EC406F"/>
    <w:rsid w:val="00ED1615"/>
    <w:rsid w:val="00EF6989"/>
    <w:rsid w:val="00F47E05"/>
    <w:rsid w:val="21AF1A01"/>
    <w:rsid w:val="25D944C4"/>
    <w:rsid w:val="278557B9"/>
    <w:rsid w:val="3B266483"/>
    <w:rsid w:val="592C7A38"/>
    <w:rsid w:val="617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qFormat="1" w:unhideWhenUsed="0"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qFormat/>
    <w:uiPriority w:val="0"/>
  </w:style>
  <w:style w:type="paragraph" w:styleId="6">
    <w:name w:val="Body Text 2"/>
    <w:basedOn w:val="1"/>
    <w:link w:val="16"/>
    <w:semiHidden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7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5"/>
    <w:semiHidden/>
    <w:qFormat/>
    <w:uiPriority w:val="9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styleId="9">
    <w:name w:val="Title"/>
    <w:basedOn w:val="1"/>
    <w:link w:val="14"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36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1">
    <w:name w:val="Body Text 3"/>
    <w:basedOn w:val="1"/>
    <w:link w:val="17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8"/>
    </w:rPr>
  </w:style>
  <w:style w:type="table" w:styleId="12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Heading 1 Char"/>
    <w:basedOn w:val="3"/>
    <w:link w:val="2"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4">
    <w:name w:val="Title Char"/>
    <w:basedOn w:val="3"/>
    <w:link w:val="9"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character" w:customStyle="1" w:styleId="15">
    <w:name w:val="Body Text Char"/>
    <w:basedOn w:val="3"/>
    <w:link w:val="8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Body Text 2 Char"/>
    <w:basedOn w:val="3"/>
    <w:link w:val="6"/>
    <w:semiHidden/>
    <w:qFormat/>
    <w:locked/>
    <w:uiPriority w:val="99"/>
    <w:rPr>
      <w:rFonts w:ascii="Times New Roman" w:hAnsi="Times New Roman" w:cs="Times New Roman"/>
      <w:b/>
      <w:sz w:val="20"/>
      <w:szCs w:val="20"/>
    </w:rPr>
  </w:style>
  <w:style w:type="character" w:customStyle="1" w:styleId="17">
    <w:name w:val="Body Text 3 Char"/>
    <w:basedOn w:val="3"/>
    <w:link w:val="11"/>
    <w:semiHidden/>
    <w:qFormat/>
    <w:locked/>
    <w:uiPriority w:val="99"/>
    <w:rPr>
      <w:rFonts w:ascii="Times New Roman" w:hAnsi="Times New Roman" w:cs="Times New Roman"/>
      <w:sz w:val="28"/>
      <w:szCs w:val="28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Без интервала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987</Words>
  <Characters>5630</Characters>
  <Lines>0</Lines>
  <Paragraphs>0</Paragraphs>
  <TotalTime>96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2014-02-06T05:24:00Z</dcterms:created>
  <dc:creator>user</dc:creator>
  <cp:lastModifiedBy>Общий</cp:lastModifiedBy>
  <cp:lastPrinted>2022-10-03T07:51:54Z</cp:lastPrinted>
  <dcterms:modified xsi:type="dcterms:W3CDTF">2022-10-03T07:52:40Z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6F7DE49F213E4BCEAD638CE0ABF091DA</vt:lpwstr>
  </property>
</Properties>
</file>