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i1026" o:spt="75" alt="" type="#_x0000_t75" style="height:51pt;width:41.2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НОВОПЕТРОВСКОГО СЕЛЬСКОГО ПОСЕЛЕНИЯ ПАВЛОВСКОГО РАЙОНА</w:t>
      </w:r>
    </w:p>
    <w:p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7768"/>
        </w:tabs>
        <w:spacing w:after="0" w:line="240" w:lineRule="auto"/>
        <w:ind w:left="2520" w:hanging="2520" w:hangingChars="900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hint="default" w:ascii="Times New Roman" w:hAnsi="Times New Roman"/>
          <w:sz w:val="28"/>
          <w:szCs w:val="28"/>
          <w:lang w:val="ru-RU"/>
        </w:rPr>
        <w:t>13.02.2023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hint="default" w:ascii="Times New Roman" w:hAnsi="Times New Roman"/>
          <w:sz w:val="28"/>
          <w:szCs w:val="28"/>
          <w:lang w:val="ru-RU"/>
        </w:rPr>
        <w:t>45/139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</w:p>
    <w:p>
      <w:pPr>
        <w:tabs>
          <w:tab w:val="left" w:pos="7768"/>
        </w:tabs>
        <w:spacing w:after="0" w:line="240" w:lineRule="auto"/>
        <w:ind w:left="2520" w:hanging="2520" w:hangingChars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 Новопетровская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Новопетровского сельского поселения Павловского района на 202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>
      <w:pPr>
        <w:pStyle w:val="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прейскурант гарантированного перечня услуг по погребению, оказываемых на территории Новопетровского сельского поселения Павловского района (приложение № 1).</w:t>
      </w:r>
    </w:p>
    <w:p>
      <w:pPr>
        <w:pStyle w:val="6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2.Контроль за исполнением настоящего решения возложить на постоянную комиссию по финансам, бюджету, налогам и инвестиционной политике (Земляную).</w:t>
      </w:r>
    </w:p>
    <w:p>
      <w:pPr>
        <w:pStyle w:val="6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Е.А.Бессонов                             </w:t>
      </w: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ПРИЛОЖЕНИЕ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к решению Совета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Новопетровского сельского</w:t>
      </w:r>
    </w:p>
    <w:p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поселения Павловского района</w:t>
      </w:r>
    </w:p>
    <w:p>
      <w:pPr>
        <w:spacing w:after="0" w:line="240" w:lineRule="auto"/>
        <w:ind w:firstLine="567"/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13.02.2023 </w:t>
      </w:r>
      <w:r>
        <w:rPr>
          <w:rFonts w:ascii="Times New Roman" w:hAnsi="Times New Roman"/>
          <w:sz w:val="28"/>
          <w:szCs w:val="28"/>
          <w:highlight w:val="none"/>
        </w:rPr>
        <w:t>г</w:t>
      </w:r>
      <w:r>
        <w:rPr>
          <w:rFonts w:ascii="Times New Roman" w:hAnsi="Times New Roman"/>
          <w:sz w:val="28"/>
          <w:szCs w:val="28"/>
        </w:rPr>
        <w:t xml:space="preserve">. № </w:t>
      </w:r>
      <w:r>
        <w:rPr>
          <w:rFonts w:hint="default" w:ascii="Times New Roman" w:hAnsi="Times New Roman"/>
          <w:sz w:val="28"/>
          <w:szCs w:val="28"/>
          <w:lang w:val="ru-RU"/>
        </w:rPr>
        <w:t>45/139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tabs>
          <w:tab w:val="left" w:pos="25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</w:t>
      </w: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гарантированного перечня услуг по погребению на 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год, оказываемых на территории Новопетровского сельского поселения Павловского района</w:t>
      </w: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615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175,05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 с подушкой из стружки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2316,45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Инвентарная табличка  с указанием ФИО, даты рождения и смерти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140,71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гроба  и похоронных принадлежностей по адресу, указанному заказчиком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1006,09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тела(останков) умершего к месту захоронения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1205,68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умершего при рытье  могилы экскаватором 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 умершего при рытье  могилы  вручную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2947,93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 предельная стоимость гарантированного перечня услуг по погребению</w:t>
            </w:r>
          </w:p>
        </w:tc>
        <w:tc>
          <w:tcPr>
            <w:tcW w:w="2760" w:type="dxa"/>
          </w:tcPr>
          <w:p>
            <w:pPr>
              <w:tabs>
                <w:tab w:val="left" w:pos="1005"/>
              </w:tabs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7791,91</w:t>
            </w:r>
          </w:p>
        </w:tc>
      </w:tr>
    </w:tbl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10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Е.А.Бессонов</w:t>
      </w: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F8C"/>
    <w:rsid w:val="00013C25"/>
    <w:rsid w:val="00016410"/>
    <w:rsid w:val="00054085"/>
    <w:rsid w:val="00060B63"/>
    <w:rsid w:val="00070D56"/>
    <w:rsid w:val="00081799"/>
    <w:rsid w:val="000A1EFB"/>
    <w:rsid w:val="00205258"/>
    <w:rsid w:val="00270681"/>
    <w:rsid w:val="0028658F"/>
    <w:rsid w:val="002E5276"/>
    <w:rsid w:val="002F05F3"/>
    <w:rsid w:val="00317B72"/>
    <w:rsid w:val="00343D81"/>
    <w:rsid w:val="003656CA"/>
    <w:rsid w:val="003E3219"/>
    <w:rsid w:val="00412B66"/>
    <w:rsid w:val="00446B8F"/>
    <w:rsid w:val="00513689"/>
    <w:rsid w:val="0053451D"/>
    <w:rsid w:val="005417E8"/>
    <w:rsid w:val="005A7398"/>
    <w:rsid w:val="005F7702"/>
    <w:rsid w:val="005F7834"/>
    <w:rsid w:val="00636422"/>
    <w:rsid w:val="00667334"/>
    <w:rsid w:val="00673F27"/>
    <w:rsid w:val="00684C23"/>
    <w:rsid w:val="006F027A"/>
    <w:rsid w:val="006F6C02"/>
    <w:rsid w:val="007364E6"/>
    <w:rsid w:val="007854AA"/>
    <w:rsid w:val="007A0C07"/>
    <w:rsid w:val="007E5097"/>
    <w:rsid w:val="00845868"/>
    <w:rsid w:val="00856852"/>
    <w:rsid w:val="00862602"/>
    <w:rsid w:val="008F3C4F"/>
    <w:rsid w:val="0094244C"/>
    <w:rsid w:val="00953727"/>
    <w:rsid w:val="00961D0D"/>
    <w:rsid w:val="009633D5"/>
    <w:rsid w:val="0097602F"/>
    <w:rsid w:val="009A6A9E"/>
    <w:rsid w:val="009E5D19"/>
    <w:rsid w:val="009F5658"/>
    <w:rsid w:val="00A12C76"/>
    <w:rsid w:val="00A207DE"/>
    <w:rsid w:val="00A30DC0"/>
    <w:rsid w:val="00A52A4F"/>
    <w:rsid w:val="00B16948"/>
    <w:rsid w:val="00B44B59"/>
    <w:rsid w:val="00B71E70"/>
    <w:rsid w:val="00BA6526"/>
    <w:rsid w:val="00BC258F"/>
    <w:rsid w:val="00BC6F8E"/>
    <w:rsid w:val="00BD6671"/>
    <w:rsid w:val="00C0590C"/>
    <w:rsid w:val="00C54DBD"/>
    <w:rsid w:val="00CD22B6"/>
    <w:rsid w:val="00CD3458"/>
    <w:rsid w:val="00CF4A2B"/>
    <w:rsid w:val="00D85230"/>
    <w:rsid w:val="00DC5C14"/>
    <w:rsid w:val="00DE4AA5"/>
    <w:rsid w:val="00DF00A7"/>
    <w:rsid w:val="00E539DD"/>
    <w:rsid w:val="00E66D50"/>
    <w:rsid w:val="00E82F8C"/>
    <w:rsid w:val="00E91C60"/>
    <w:rsid w:val="00E9349E"/>
    <w:rsid w:val="00ED7003"/>
    <w:rsid w:val="00EE799D"/>
    <w:rsid w:val="00F24E4F"/>
    <w:rsid w:val="00F2579E"/>
    <w:rsid w:val="00FB4C1D"/>
    <w:rsid w:val="00FC4FF2"/>
    <w:rsid w:val="00FE5783"/>
    <w:rsid w:val="097F3860"/>
    <w:rsid w:val="2C6E2804"/>
    <w:rsid w:val="2EC3298B"/>
    <w:rsid w:val="3C4C2CFD"/>
    <w:rsid w:val="45D0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locked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Текст выноски Знак"/>
    <w:link w:val="4"/>
    <w:semiHidden/>
    <w:locked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2241</Characters>
  <Lines>18</Lines>
  <Paragraphs>5</Paragraphs>
  <TotalTime>7</TotalTime>
  <ScaleCrop>false</ScaleCrop>
  <LinksUpToDate>false</LinksUpToDate>
  <CharactersWithSpaces>2628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2014-12-24T06:33:00Z</dcterms:created>
  <dc:creator>user</dc:creator>
  <cp:lastModifiedBy>Общий</cp:lastModifiedBy>
  <cp:lastPrinted>2023-02-13T11:26:11Z</cp:lastPrinted>
  <dcterms:modified xsi:type="dcterms:W3CDTF">2023-02-13T11:26:39Z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19186AA5AADE493E9D8ABF77987F9C0C</vt:lpwstr>
  </property>
</Properties>
</file>